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ADC" w:rsidRDefault="00876374">
      <w:pPr>
        <w:rPr>
          <w:rFonts w:ascii="Arial" w:hAnsi="Arial"/>
          <w:b/>
          <w:sz w:val="32"/>
        </w:rPr>
      </w:pPr>
      <w:r>
        <w:rPr>
          <w:noProof/>
        </w:rPr>
        <w:drawing>
          <wp:anchor distT="0" distB="0" distL="114300" distR="114300" simplePos="0" relativeHeight="251658752" behindDoc="0" locked="0" layoutInCell="1" allowOverlap="1" wp14:anchorId="01C1C685" wp14:editId="01E983E2">
            <wp:simplePos x="0" y="0"/>
            <wp:positionH relativeFrom="column">
              <wp:posOffset>1062990</wp:posOffset>
            </wp:positionH>
            <wp:positionV relativeFrom="page">
              <wp:posOffset>754698</wp:posOffset>
            </wp:positionV>
            <wp:extent cx="2082972" cy="731520"/>
            <wp:effectExtent l="0" t="0" r="0" b="0"/>
            <wp:wrapNone/>
            <wp:docPr id="20" name="Picture 20" descr="PHD Logo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HD Logo Color JPG"/>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2972"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512DA6">
        <w:rPr>
          <w:noProof/>
        </w:rPr>
        <w:drawing>
          <wp:anchor distT="0" distB="0" distL="114300" distR="114300" simplePos="0" relativeHeight="251657728" behindDoc="1" locked="0" layoutInCell="1" allowOverlap="1" wp14:anchorId="767524FB" wp14:editId="0718A4A6">
            <wp:simplePos x="0" y="0"/>
            <wp:positionH relativeFrom="column">
              <wp:posOffset>-45720</wp:posOffset>
            </wp:positionH>
            <wp:positionV relativeFrom="paragraph">
              <wp:posOffset>36195</wp:posOffset>
            </wp:positionV>
            <wp:extent cx="969010" cy="927735"/>
            <wp:effectExtent l="0" t="0" r="2540" b="5715"/>
            <wp:wrapTight wrapText="bothSides">
              <wp:wrapPolygon edited="0">
                <wp:start x="6794" y="0"/>
                <wp:lineTo x="3397" y="1774"/>
                <wp:lineTo x="0" y="5322"/>
                <wp:lineTo x="0" y="15967"/>
                <wp:lineTo x="5096" y="21290"/>
                <wp:lineTo x="6794" y="21290"/>
                <wp:lineTo x="14438" y="21290"/>
                <wp:lineTo x="16136" y="21290"/>
                <wp:lineTo x="21232" y="15967"/>
                <wp:lineTo x="21232" y="5322"/>
                <wp:lineTo x="17835" y="1774"/>
                <wp:lineTo x="14438" y="0"/>
                <wp:lineTo x="6794"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o-logo-blue"/>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69010" cy="927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0ADC" w:rsidRDefault="00A80ADC">
      <w:pPr>
        <w:rPr>
          <w:rFonts w:ascii="Arial" w:hAnsi="Arial"/>
          <w:b/>
          <w:sz w:val="32"/>
          <w:u w:val="single"/>
        </w:rPr>
      </w:pPr>
    </w:p>
    <w:p w:rsidR="00A80ADC" w:rsidRDefault="00A80ADC">
      <w:pPr>
        <w:rPr>
          <w:rFonts w:ascii="Arial" w:hAnsi="Arial"/>
          <w:b/>
          <w:sz w:val="32"/>
          <w:u w:val="single"/>
        </w:rPr>
      </w:pPr>
    </w:p>
    <w:p w:rsidR="00A80ADC" w:rsidRDefault="00A80ADC">
      <w:pPr>
        <w:ind w:left="2160"/>
        <w:rPr>
          <w:rFonts w:ascii="Arial" w:hAnsi="Arial"/>
          <w:b/>
          <w:sz w:val="32"/>
          <w:u w:val="single"/>
        </w:rPr>
      </w:pPr>
    </w:p>
    <w:p w:rsidR="00104B28" w:rsidRDefault="00104B28" w:rsidP="00104B28">
      <w:pPr>
        <w:pStyle w:val="Heading3"/>
        <w:ind w:left="5040"/>
        <w:jc w:val="right"/>
        <w:rPr>
          <w:lang w:val="es-MX"/>
        </w:rPr>
      </w:pPr>
      <w:r w:rsidRPr="0096089F">
        <w:rPr>
          <w:lang w:val="es-MX"/>
        </w:rPr>
        <w:t>COMUNICADO DE PRENSA</w:t>
      </w:r>
    </w:p>
    <w:p w:rsidR="00104B28" w:rsidRPr="0096089F" w:rsidRDefault="00104B28" w:rsidP="00104B28">
      <w:pPr>
        <w:jc w:val="right"/>
        <w:rPr>
          <w:rFonts w:ascii="Arial" w:hAnsi="Arial" w:cs="Arial"/>
          <w:b/>
          <w:sz w:val="28"/>
          <w:szCs w:val="28"/>
          <w:lang w:val="es-MX"/>
        </w:rPr>
      </w:pPr>
      <w:r>
        <w:rPr>
          <w:rFonts w:ascii="Arial" w:hAnsi="Arial" w:cs="Arial"/>
          <w:b/>
          <w:sz w:val="28"/>
          <w:szCs w:val="28"/>
          <w:lang w:val="es-MX"/>
        </w:rPr>
        <w:t>15</w:t>
      </w:r>
      <w:r w:rsidRPr="0096089F">
        <w:rPr>
          <w:rFonts w:ascii="Arial" w:hAnsi="Arial" w:cs="Arial"/>
          <w:b/>
          <w:sz w:val="28"/>
          <w:szCs w:val="28"/>
          <w:lang w:val="es-MX"/>
        </w:rPr>
        <w:t xml:space="preserve"> de enero del 2021</w:t>
      </w:r>
    </w:p>
    <w:p w:rsidR="00A310AF" w:rsidRPr="00104B28" w:rsidRDefault="00104B28" w:rsidP="00A310AF">
      <w:pPr>
        <w:rPr>
          <w:rFonts w:ascii="Arial" w:hAnsi="Arial"/>
          <w:b/>
          <w:sz w:val="25"/>
          <w:szCs w:val="25"/>
          <w:lang w:val="es-MX"/>
        </w:rPr>
      </w:pPr>
      <w:r w:rsidRPr="00BE085A">
        <w:rPr>
          <w:rFonts w:ascii="Arial" w:hAnsi="Arial"/>
          <w:b/>
          <w:sz w:val="20"/>
          <w:szCs w:val="20"/>
          <w:lang w:val="es-MX"/>
        </w:rPr>
        <w:t>CENTRO DE INFORMACIÓN CONJUNTA</w:t>
      </w:r>
    </w:p>
    <w:p w:rsidR="00AA44F3" w:rsidRPr="00464D7D" w:rsidRDefault="00A74F93" w:rsidP="00AA44F3">
      <w:pPr>
        <w:tabs>
          <w:tab w:val="left" w:pos="900"/>
          <w:tab w:val="left" w:pos="1080"/>
        </w:tabs>
        <w:rPr>
          <w:rFonts w:ascii="Arial" w:hAnsi="Arial"/>
          <w:sz w:val="20"/>
          <w:lang w:val="es-MX"/>
        </w:rPr>
      </w:pPr>
      <w:r w:rsidRPr="00464D7D">
        <w:rPr>
          <w:rFonts w:ascii="Arial" w:hAnsi="Arial"/>
          <w:sz w:val="20"/>
          <w:lang w:val="es-MX"/>
        </w:rPr>
        <w:t xml:space="preserve">(805) 896-1057 </w:t>
      </w:r>
    </w:p>
    <w:p w:rsidR="00A14DD4" w:rsidRPr="00464D7D" w:rsidRDefault="00FB2394">
      <w:pPr>
        <w:tabs>
          <w:tab w:val="left" w:pos="900"/>
          <w:tab w:val="left" w:pos="1080"/>
        </w:tabs>
        <w:rPr>
          <w:rFonts w:ascii="Arial" w:hAnsi="Arial"/>
          <w:sz w:val="20"/>
          <w:lang w:val="es-MX"/>
        </w:rPr>
      </w:pPr>
      <w:hyperlink r:id="rId10" w:history="1">
        <w:r w:rsidR="00015C01" w:rsidRPr="00464D7D">
          <w:rPr>
            <w:rStyle w:val="Hyperlink"/>
            <w:rFonts w:ascii="Arial" w:hAnsi="Arial"/>
            <w:sz w:val="20"/>
            <w:lang w:val="es-MX"/>
          </w:rPr>
          <w:t>eocpiostaff@countyofsb.org</w:t>
        </w:r>
      </w:hyperlink>
    </w:p>
    <w:p w:rsidR="00E158D6" w:rsidRPr="00464D7D" w:rsidRDefault="00E158D6">
      <w:pPr>
        <w:tabs>
          <w:tab w:val="left" w:pos="900"/>
          <w:tab w:val="left" w:pos="1080"/>
        </w:tabs>
        <w:rPr>
          <w:rFonts w:ascii="Arial" w:hAnsi="Arial"/>
          <w:sz w:val="20"/>
          <w:lang w:val="es-MX"/>
        </w:rPr>
      </w:pPr>
    </w:p>
    <w:p w:rsidR="003E57C4" w:rsidRPr="00464D7D" w:rsidRDefault="003E57C4">
      <w:pPr>
        <w:tabs>
          <w:tab w:val="left" w:pos="900"/>
          <w:tab w:val="left" w:pos="1080"/>
        </w:tabs>
        <w:rPr>
          <w:rFonts w:ascii="Arial" w:hAnsi="Arial"/>
          <w:sz w:val="20"/>
          <w:lang w:val="es-MX"/>
        </w:rPr>
      </w:pPr>
    </w:p>
    <w:p w:rsidR="00104B28" w:rsidRPr="00743EEE" w:rsidRDefault="00104B28" w:rsidP="00743EEE">
      <w:pPr>
        <w:jc w:val="center"/>
        <w:rPr>
          <w:rFonts w:ascii="Arial" w:hAnsi="Arial" w:cs="Arial"/>
          <w:b/>
          <w:bCs/>
          <w:lang w:val="es-MX"/>
        </w:rPr>
      </w:pPr>
      <w:r w:rsidRPr="00743EEE">
        <w:rPr>
          <w:rFonts w:ascii="Arial" w:hAnsi="Arial" w:cs="Arial"/>
          <w:b/>
          <w:bCs/>
          <w:lang w:val="es-MX"/>
        </w:rPr>
        <w:t xml:space="preserve">EL CONDADO DE SANTA BÁRBARA COMENZARÁ A VACUNAR </w:t>
      </w:r>
    </w:p>
    <w:p w:rsidR="00104B28" w:rsidRPr="00743EEE" w:rsidRDefault="00104B28" w:rsidP="00104B28">
      <w:pPr>
        <w:jc w:val="center"/>
        <w:rPr>
          <w:rFonts w:ascii="Arial" w:hAnsi="Arial" w:cs="Arial"/>
          <w:b/>
          <w:bCs/>
          <w:lang w:val="es-MX"/>
        </w:rPr>
      </w:pPr>
      <w:r w:rsidRPr="00743EEE">
        <w:rPr>
          <w:rFonts w:ascii="Arial" w:hAnsi="Arial" w:cs="Arial"/>
          <w:b/>
          <w:bCs/>
          <w:lang w:val="es-MX"/>
        </w:rPr>
        <w:t>A LAS PERSONAS MAYORES DE 75 AÑOS</w:t>
      </w:r>
    </w:p>
    <w:p w:rsidR="00104B28" w:rsidRPr="00743EEE" w:rsidRDefault="00104B28" w:rsidP="00743EEE">
      <w:pPr>
        <w:jc w:val="center"/>
        <w:rPr>
          <w:rFonts w:ascii="Arial" w:hAnsi="Arial" w:cs="Arial"/>
          <w:b/>
          <w:sz w:val="22"/>
          <w:szCs w:val="22"/>
          <w:bdr w:val="none" w:sz="0" w:space="0" w:color="auto" w:frame="1"/>
          <w:lang w:val="es-MX"/>
        </w:rPr>
      </w:pPr>
      <w:r w:rsidRPr="00743EEE">
        <w:rPr>
          <w:rFonts w:ascii="Arial" w:hAnsi="Arial" w:cs="Arial"/>
          <w:i/>
          <w:bdr w:val="none" w:sz="0" w:space="0" w:color="auto" w:frame="1"/>
          <w:lang w:val="es-MX"/>
        </w:rPr>
        <w:t>Se espera el suministro de vacunas para servir a los mayores de 65 años</w:t>
      </w:r>
    </w:p>
    <w:p w:rsidR="00104B28" w:rsidRPr="00743EEE" w:rsidRDefault="00104B28" w:rsidP="00104B28">
      <w:pPr>
        <w:jc w:val="center"/>
        <w:rPr>
          <w:rFonts w:ascii="Arial" w:hAnsi="Arial" w:cs="Arial"/>
          <w:i/>
          <w:bdr w:val="none" w:sz="0" w:space="0" w:color="auto" w:frame="1"/>
          <w:lang w:val="es-MX"/>
        </w:rPr>
      </w:pPr>
      <w:r w:rsidRPr="00743EEE">
        <w:rPr>
          <w:rFonts w:ascii="Arial" w:hAnsi="Arial" w:cs="Arial"/>
          <w:i/>
          <w:bdr w:val="none" w:sz="0" w:space="0" w:color="auto" w:frame="1"/>
          <w:lang w:val="es-MX"/>
        </w:rPr>
        <w:t>y otros incluidos en el siguiente nivel de vacunación.</w:t>
      </w:r>
    </w:p>
    <w:p w:rsidR="008A7462" w:rsidRPr="00743EEE" w:rsidRDefault="008A7462" w:rsidP="008A7462">
      <w:pPr>
        <w:jc w:val="center"/>
        <w:rPr>
          <w:rFonts w:ascii="Arial" w:hAnsi="Arial" w:cs="Arial"/>
          <w:b/>
          <w:sz w:val="22"/>
          <w:szCs w:val="22"/>
          <w:bdr w:val="none" w:sz="0" w:space="0" w:color="auto" w:frame="1"/>
          <w:lang w:val="es-MX"/>
        </w:rPr>
      </w:pPr>
    </w:p>
    <w:p w:rsidR="00104B28" w:rsidRDefault="00104B28" w:rsidP="008A7462">
      <w:pPr>
        <w:rPr>
          <w:rFonts w:ascii="Arial" w:hAnsi="Arial" w:cs="Arial"/>
          <w:lang w:val="es-MX"/>
        </w:rPr>
      </w:pPr>
      <w:r w:rsidRPr="00743EEE">
        <w:rPr>
          <w:rFonts w:ascii="Arial" w:hAnsi="Arial" w:cs="Arial"/>
          <w:b/>
          <w:lang w:val="es-MX"/>
        </w:rPr>
        <w:t xml:space="preserve">(SANTA BARBARA, </w:t>
      </w:r>
      <w:proofErr w:type="spellStart"/>
      <w:r w:rsidRPr="00743EEE">
        <w:rPr>
          <w:rFonts w:ascii="Arial" w:hAnsi="Arial" w:cs="Arial"/>
          <w:b/>
          <w:lang w:val="es-MX"/>
        </w:rPr>
        <w:t>Calif</w:t>
      </w:r>
      <w:proofErr w:type="spellEnd"/>
      <w:r w:rsidRPr="00743EEE">
        <w:rPr>
          <w:rFonts w:ascii="Arial" w:hAnsi="Arial" w:cs="Arial"/>
          <w:b/>
          <w:lang w:val="es-MX"/>
        </w:rPr>
        <w:t>.)</w:t>
      </w:r>
      <w:r w:rsidRPr="00743EEE">
        <w:rPr>
          <w:rFonts w:ascii="Arial" w:hAnsi="Arial" w:cs="Arial"/>
          <w:lang w:val="es-MX"/>
        </w:rPr>
        <w:t xml:space="preserve"> – En vista de la dirección del Estado para que los condados de California den prioridad a la vacunación de las personas mayores de 65 años, el Condado de Santa Bárbara está comenzando a vacunar a las personas mayores de 75 años.  Tan pronto como haya más vacunas disponibles en el estado, la vacunación comenzará para las personas de 65 años o más.  </w:t>
      </w:r>
    </w:p>
    <w:p w:rsidR="00FB2394" w:rsidRPr="00743EEE" w:rsidRDefault="00FB2394" w:rsidP="008A7462">
      <w:pPr>
        <w:rPr>
          <w:rFonts w:ascii="Arial" w:hAnsi="Arial" w:cs="Arial"/>
          <w:bCs/>
          <w:i/>
          <w:lang w:val="es-MX"/>
        </w:rPr>
      </w:pPr>
      <w:bookmarkStart w:id="0" w:name="_GoBack"/>
      <w:bookmarkEnd w:id="0"/>
    </w:p>
    <w:p w:rsidR="00104B28" w:rsidRPr="00743EEE" w:rsidRDefault="00104B28" w:rsidP="008A7462">
      <w:pPr>
        <w:rPr>
          <w:rFonts w:ascii="Arial" w:hAnsi="Arial" w:cs="Arial"/>
          <w:lang w:val="es-MX"/>
        </w:rPr>
      </w:pPr>
      <w:r w:rsidRPr="00743EEE">
        <w:rPr>
          <w:rFonts w:ascii="Arial" w:hAnsi="Arial" w:cs="Arial"/>
          <w:lang w:val="es-MX"/>
        </w:rPr>
        <w:t xml:space="preserve">Van Do-Reynoso, </w:t>
      </w:r>
      <w:proofErr w:type="gramStart"/>
      <w:r w:rsidRPr="00743EEE">
        <w:rPr>
          <w:rFonts w:ascii="Arial" w:hAnsi="Arial" w:cs="Arial"/>
          <w:lang w:val="es-MX"/>
        </w:rPr>
        <w:t>Directora</w:t>
      </w:r>
      <w:proofErr w:type="gramEnd"/>
      <w:r w:rsidRPr="00743EEE">
        <w:rPr>
          <w:rFonts w:ascii="Arial" w:hAnsi="Arial" w:cs="Arial"/>
          <w:lang w:val="es-MX"/>
        </w:rPr>
        <w:t xml:space="preserve"> del Departamento de Salud Pública del Condado de Santa Bárbara afirma: "Apoyamos plenamente la priorización de las personas mayores de 65 años y esperamos recibir vacunas adicionales para satisfacer la demanda actual". Con un suministro adecuado y a través de asociaciones comunitarias, podemos seguir avanzando en los niveles de vacunación y seguir ofreciendo vacunas para nuestras poblaciones prioritarias", dice Do-Reynoso.</w:t>
      </w:r>
    </w:p>
    <w:p w:rsidR="00104B28" w:rsidRPr="00743EEE" w:rsidRDefault="00104B28" w:rsidP="008A7462">
      <w:pPr>
        <w:rPr>
          <w:rFonts w:ascii="Arial" w:hAnsi="Arial" w:cs="Arial"/>
          <w:lang w:val="es-MX"/>
        </w:rPr>
      </w:pPr>
    </w:p>
    <w:p w:rsidR="00104B28" w:rsidRPr="00743EEE" w:rsidRDefault="00104B28" w:rsidP="00104B28">
      <w:pPr>
        <w:rPr>
          <w:rFonts w:ascii="Arial" w:hAnsi="Arial" w:cs="Arial"/>
          <w:lang w:val="es-MX"/>
        </w:rPr>
      </w:pPr>
      <w:r w:rsidRPr="00743EEE">
        <w:rPr>
          <w:rFonts w:ascii="Arial" w:hAnsi="Arial" w:cs="Arial"/>
          <w:lang w:val="es-MX"/>
        </w:rPr>
        <w:t>Los proveedores médicos aprobados para administrar la vacuna se pondrán en contacto con los pacientes elegibles para programar las citas de vacunación.  Aunque el condado está aumentando sus esfuerzos para que se administren las vacunas, sigue habiendo un suministro limitado de la vacuna y es posible que las personas no reciban una cita inmediata.  Los proveedores médicos tendrán la flexibilidad de comenzar a vacunar a las personas de 80 años o más basándose en su personal y en los recursos de vacunas.</w:t>
      </w:r>
    </w:p>
    <w:p w:rsidR="00104B28" w:rsidRPr="00464D7D" w:rsidRDefault="00104B28" w:rsidP="008A7462">
      <w:pPr>
        <w:rPr>
          <w:rFonts w:ascii="Arial" w:hAnsi="Arial" w:cs="Arial"/>
          <w:lang w:val="es-MX"/>
        </w:rPr>
      </w:pPr>
    </w:p>
    <w:p w:rsidR="008A7462" w:rsidRDefault="00104B28" w:rsidP="008A7462">
      <w:pPr>
        <w:rPr>
          <w:rFonts w:ascii="Arial" w:hAnsi="Arial" w:cs="Arial"/>
          <w:lang w:val="es-MX"/>
        </w:rPr>
      </w:pPr>
      <w:r w:rsidRPr="00743EEE">
        <w:rPr>
          <w:rFonts w:ascii="Arial" w:hAnsi="Arial" w:cs="Arial"/>
          <w:lang w:val="es-MX"/>
        </w:rPr>
        <w:t>Las vacunas también estarán disponibles en cada uno de los puntos de distribución de vacunas de la comunidad de salud pública (</w:t>
      </w:r>
      <w:proofErr w:type="spellStart"/>
      <w:r w:rsidRPr="00743EEE">
        <w:rPr>
          <w:rFonts w:ascii="Arial" w:hAnsi="Arial" w:cs="Arial"/>
          <w:lang w:val="es-MX"/>
        </w:rPr>
        <w:t>POD's</w:t>
      </w:r>
      <w:proofErr w:type="spellEnd"/>
      <w:r w:rsidRPr="00743EEE">
        <w:rPr>
          <w:rFonts w:ascii="Arial" w:hAnsi="Arial" w:cs="Arial"/>
          <w:lang w:val="es-MX"/>
        </w:rPr>
        <w:t xml:space="preserve"> por sus siglas en inglés) que se encuentran en todo el condado. Como referencia, hay más de 32,000 residentes del condado de 75 años de edad o más. Los sitios de distribución de vacunas del Departamento de Salud Pública tendrán aproximadamente 1,200 vacunas totales disponibles durante los primeros 4 días de vacunación. Esto no incluye las vacunas disponibles en las clínicas de salud. Más citas estarán disponibles a medida que lleguen más vacunas. El registro de citas de vacunación para los miembros de la comunidad de 75 años o más se puede acceder visitando </w:t>
      </w:r>
      <w:hyperlink r:id="rId11" w:history="1">
        <w:r w:rsidR="00876374" w:rsidRPr="00876374">
          <w:rPr>
            <w:rStyle w:val="Hyperlink"/>
            <w:rFonts w:ascii="Arial" w:hAnsi="Arial" w:cs="Arial"/>
            <w:lang w:val="es-US"/>
          </w:rPr>
          <w:t>https://publichealthsbc.org/covid-19-vaccine-appointment-registration/</w:t>
        </w:r>
      </w:hyperlink>
      <w:r w:rsidR="00876374" w:rsidRPr="00876374">
        <w:rPr>
          <w:rFonts w:ascii="Arial" w:hAnsi="Arial" w:cs="Arial"/>
          <w:lang w:val="es-MX"/>
        </w:rPr>
        <w:t>.</w:t>
      </w:r>
    </w:p>
    <w:p w:rsidR="00876374" w:rsidRDefault="00876374" w:rsidP="008A7462">
      <w:pPr>
        <w:rPr>
          <w:rFonts w:ascii="Arial" w:hAnsi="Arial" w:cs="Arial"/>
          <w:lang w:val="es-MX"/>
        </w:rPr>
      </w:pPr>
    </w:p>
    <w:p w:rsidR="00876374" w:rsidRPr="00464D7D" w:rsidRDefault="00876374" w:rsidP="00876374">
      <w:pPr>
        <w:jc w:val="center"/>
        <w:rPr>
          <w:rFonts w:ascii="Arial" w:hAnsi="Arial" w:cs="Arial"/>
          <w:b/>
          <w:lang w:val="es-MX"/>
        </w:rPr>
      </w:pPr>
      <w:r w:rsidRPr="00464D7D">
        <w:rPr>
          <w:rFonts w:ascii="Arial" w:hAnsi="Arial" w:cs="Arial"/>
          <w:b/>
          <w:lang w:val="es-MX"/>
        </w:rPr>
        <w:t>-MÁS-</w:t>
      </w:r>
    </w:p>
    <w:p w:rsidR="00876374" w:rsidRDefault="00876374" w:rsidP="008A7462">
      <w:pPr>
        <w:rPr>
          <w:rFonts w:ascii="Arial" w:hAnsi="Arial" w:cs="Arial"/>
          <w:lang w:val="es-MX"/>
        </w:rPr>
      </w:pPr>
    </w:p>
    <w:p w:rsidR="00876374" w:rsidRPr="00743EEE" w:rsidRDefault="00876374" w:rsidP="008A7462">
      <w:pPr>
        <w:rPr>
          <w:rFonts w:ascii="Arial" w:hAnsi="Arial" w:cs="Arial"/>
          <w:lang w:val="es-MX"/>
        </w:rPr>
      </w:pPr>
    </w:p>
    <w:p w:rsidR="00104B28" w:rsidRPr="00743EEE" w:rsidRDefault="00104B28" w:rsidP="00104B28">
      <w:pPr>
        <w:rPr>
          <w:rFonts w:ascii="Arial" w:hAnsi="Arial" w:cs="Arial"/>
          <w:lang w:val="es-MX"/>
        </w:rPr>
      </w:pPr>
      <w:r w:rsidRPr="00743EEE">
        <w:rPr>
          <w:rFonts w:ascii="Arial" w:hAnsi="Arial" w:cs="Arial"/>
          <w:lang w:val="es-MX"/>
        </w:rPr>
        <w:lastRenderedPageBreak/>
        <w:t xml:space="preserve">El Condado de Santa Bárbara seguirá vacunando a sus trabajadores de salud en la fase 1A, niveles 1, 2 y 3. "El objetivo es que todos puedan obtener fácilmente la vacuna COVID-19 tan pronto como haya cantidades suficientes disponibles", dice Do-Reynoso. Hasta entonces, el Departamento de Salud Pública del Condado de Santa Bárbara y los proveedores de salud están vacunando en </w:t>
      </w:r>
      <w:hyperlink r:id="rId12" w:history="1">
        <w:r w:rsidRPr="00104B28">
          <w:rPr>
            <w:rStyle w:val="Hyperlink"/>
            <w:rFonts w:ascii="Arial" w:hAnsi="Arial" w:cs="Arial"/>
            <w:lang w:val="es-MX"/>
          </w:rPr>
          <w:t>orden de prioridad</w:t>
        </w:r>
      </w:hyperlink>
      <w:r w:rsidRPr="00743EEE">
        <w:rPr>
          <w:rFonts w:ascii="Arial" w:hAnsi="Arial" w:cs="Arial"/>
          <w:lang w:val="es-MX"/>
        </w:rPr>
        <w:t xml:space="preserve"> basado en el suministro.</w:t>
      </w:r>
    </w:p>
    <w:p w:rsidR="00E158D6" w:rsidRPr="00104B28" w:rsidRDefault="00E158D6" w:rsidP="008A7462">
      <w:pPr>
        <w:rPr>
          <w:rFonts w:ascii="Arial" w:hAnsi="Arial" w:cs="Arial"/>
          <w:lang w:val="es-MX"/>
        </w:rPr>
      </w:pPr>
    </w:p>
    <w:p w:rsidR="00104B28" w:rsidRPr="00464D7D" w:rsidRDefault="00104B28" w:rsidP="008A7462">
      <w:pPr>
        <w:rPr>
          <w:rFonts w:ascii="Arial" w:hAnsi="Arial" w:cs="Arial"/>
          <w:lang w:val="es-MX"/>
        </w:rPr>
      </w:pPr>
    </w:p>
    <w:p w:rsidR="00104B28" w:rsidRPr="00104B28" w:rsidRDefault="00104B28" w:rsidP="008A7462">
      <w:pPr>
        <w:rPr>
          <w:rFonts w:ascii="Arial" w:hAnsi="Arial" w:cs="Arial"/>
          <w:lang w:val="es-MX"/>
        </w:rPr>
      </w:pPr>
      <w:r w:rsidRPr="00104B28">
        <w:rPr>
          <w:rFonts w:ascii="Arial" w:hAnsi="Arial" w:cs="Arial"/>
          <w:lang w:val="es-MX"/>
        </w:rPr>
        <w:t xml:space="preserve">Si usted tiene entre 65 y 74 años de edad, el Departamento de Salud Pública del Condado y los proveedores de atención médica locales </w:t>
      </w:r>
      <w:r w:rsidR="00464D7D">
        <w:rPr>
          <w:rFonts w:ascii="Arial" w:hAnsi="Arial" w:cs="Arial"/>
          <w:lang w:val="es-MX"/>
        </w:rPr>
        <w:t>los invitan</w:t>
      </w:r>
      <w:r w:rsidRPr="00104B28">
        <w:rPr>
          <w:rFonts w:ascii="Arial" w:hAnsi="Arial" w:cs="Arial"/>
          <w:lang w:val="es-MX"/>
        </w:rPr>
        <w:t xml:space="preserve"> a vacunarse. Usted puede esperar recibir comunicación de su proveedor de atención médica local cuando tengan la vacuna disponible y su grupo sea elegible para recibirla. Adicionalmente, el Departamento de Salud Pública del Condado enviará información a través de un comunicado de prensa, boletín de vacunas, actualización de la página web, medios de comunicación social, etc. cuando otros grupos, incluyendo el suyo, sean elegibles para ser vacunados. Si tiene preguntas, por favor llame al 2-1-1 o visite </w:t>
      </w:r>
      <w:hyperlink r:id="rId13" w:history="1">
        <w:r w:rsidRPr="00013F82">
          <w:rPr>
            <w:rStyle w:val="Hyperlink"/>
            <w:rFonts w:ascii="Arial" w:hAnsi="Arial" w:cs="Arial"/>
            <w:lang w:val="es-MX"/>
          </w:rPr>
          <w:t>www.publichealthsbc.org/vaccine</w:t>
        </w:r>
      </w:hyperlink>
      <w:r w:rsidRPr="00104B28">
        <w:rPr>
          <w:rFonts w:ascii="Arial" w:hAnsi="Arial" w:cs="Arial"/>
          <w:lang w:val="es-MX"/>
        </w:rPr>
        <w:t>.</w:t>
      </w:r>
    </w:p>
    <w:p w:rsidR="007B1BCF" w:rsidRPr="00743EEE" w:rsidRDefault="007B1BCF" w:rsidP="008A7462">
      <w:pPr>
        <w:rPr>
          <w:rFonts w:ascii="Arial" w:hAnsi="Arial" w:cs="Arial"/>
          <w:lang w:val="es-MX"/>
        </w:rPr>
      </w:pPr>
    </w:p>
    <w:p w:rsidR="00104B28" w:rsidRPr="00104B28" w:rsidRDefault="00104B28" w:rsidP="008A7462">
      <w:pPr>
        <w:rPr>
          <w:rStyle w:val="Hyperlink"/>
          <w:rFonts w:ascii="Arial" w:hAnsi="Arial" w:cs="Arial"/>
          <w:color w:val="auto"/>
          <w:u w:val="none"/>
          <w:lang w:val="es-MX"/>
        </w:rPr>
      </w:pPr>
      <w:r w:rsidRPr="00743EEE">
        <w:rPr>
          <w:rFonts w:ascii="Arial" w:hAnsi="Arial" w:cs="Arial"/>
          <w:lang w:val="es-MX"/>
        </w:rPr>
        <w:t xml:space="preserve">Se recomienda a todos que se inscriban para recibir información actualizada sobre las vacunas locales del Condado de Santa Bárbara por correo electrónico, registrándose </w:t>
      </w:r>
      <w:r w:rsidRPr="00743EEE">
        <w:rPr>
          <w:rFonts w:ascii="Arial" w:hAnsi="Arial" w:cs="Arial"/>
          <w:u w:val="single"/>
          <w:lang w:val="es-MX"/>
        </w:rPr>
        <w:t>aquí</w:t>
      </w:r>
      <w:r w:rsidRPr="00743EEE">
        <w:rPr>
          <w:rFonts w:ascii="Arial" w:hAnsi="Arial" w:cs="Arial"/>
          <w:lang w:val="es-MX"/>
        </w:rPr>
        <w:t xml:space="preserve">. Para obtener información actualizada sobre la distribución de vacunas, asegúrese de visitar </w:t>
      </w:r>
      <w:hyperlink r:id="rId14" w:history="1">
        <w:r w:rsidRPr="00013F82">
          <w:rPr>
            <w:rStyle w:val="Hyperlink"/>
            <w:rFonts w:ascii="Arial" w:hAnsi="Arial" w:cs="Arial"/>
            <w:lang w:val="es-MX"/>
          </w:rPr>
          <w:t>www.publichealthsbc.org/vaccine</w:t>
        </w:r>
      </w:hyperlink>
      <w:r>
        <w:rPr>
          <w:rFonts w:ascii="Arial" w:hAnsi="Arial" w:cs="Arial"/>
          <w:lang w:val="es-MX"/>
        </w:rPr>
        <w:t xml:space="preserve"> </w:t>
      </w:r>
      <w:r w:rsidRPr="001C4626">
        <w:rPr>
          <w:rFonts w:ascii="Arial" w:hAnsi="Arial" w:cs="Arial"/>
          <w:lang w:val="es-MX"/>
        </w:rPr>
        <w:t>o llame al 2-1-1.</w:t>
      </w:r>
    </w:p>
    <w:p w:rsidR="007B1BCF" w:rsidRPr="00104B28" w:rsidRDefault="007B1BCF" w:rsidP="008A7462">
      <w:pPr>
        <w:rPr>
          <w:rFonts w:ascii="Arial" w:hAnsi="Arial" w:cs="Arial"/>
          <w:lang w:val="es-MX"/>
        </w:rPr>
      </w:pPr>
    </w:p>
    <w:p w:rsidR="00D749E3" w:rsidRPr="00464D7D" w:rsidRDefault="00D749E3" w:rsidP="00D749E3">
      <w:pPr>
        <w:jc w:val="center"/>
        <w:rPr>
          <w:rFonts w:ascii="Arial" w:hAnsi="Arial" w:cs="Arial"/>
          <w:b/>
          <w:lang w:val="es-MX"/>
        </w:rPr>
      </w:pPr>
      <w:r w:rsidRPr="00464D7D">
        <w:rPr>
          <w:rFonts w:ascii="Arial" w:hAnsi="Arial" w:cs="Arial"/>
          <w:b/>
          <w:lang w:val="es-MX"/>
        </w:rPr>
        <w:t>-30-</w:t>
      </w:r>
    </w:p>
    <w:p w:rsidR="00335EF1" w:rsidRPr="00464D7D" w:rsidRDefault="00335EF1" w:rsidP="00335EF1">
      <w:pPr>
        <w:pStyle w:val="NormalWeb"/>
        <w:spacing w:before="0" w:after="0"/>
        <w:textAlignment w:val="baseline"/>
        <w:rPr>
          <w:rFonts w:ascii="Arial" w:hAnsi="Arial" w:cs="Arial"/>
          <w:color w:val="333333"/>
          <w:lang w:val="es-MX"/>
        </w:rPr>
      </w:pPr>
    </w:p>
    <w:p w:rsidR="00F256B7" w:rsidRPr="00464D7D" w:rsidRDefault="00F256B7" w:rsidP="00122D7F">
      <w:pPr>
        <w:jc w:val="center"/>
        <w:rPr>
          <w:rFonts w:ascii="Arial" w:hAnsi="Arial" w:cs="Arial"/>
          <w:b/>
          <w:bCs/>
          <w:sz w:val="22"/>
          <w:szCs w:val="22"/>
          <w:lang w:val="es-MX"/>
        </w:rPr>
      </w:pPr>
    </w:p>
    <w:p w:rsidR="00104B28" w:rsidRPr="00743EEE" w:rsidRDefault="00104B28" w:rsidP="00104B28">
      <w:pPr>
        <w:rPr>
          <w:rFonts w:ascii="Arial" w:hAnsi="Arial" w:cs="Arial"/>
          <w:b/>
          <w:bCs/>
          <w:sz w:val="20"/>
          <w:szCs w:val="20"/>
          <w:lang w:val="es-MX"/>
        </w:rPr>
      </w:pPr>
      <w:r w:rsidRPr="00743EEE">
        <w:rPr>
          <w:rFonts w:ascii="Arial" w:hAnsi="Arial" w:cs="Arial"/>
          <w:b/>
          <w:bCs/>
          <w:sz w:val="20"/>
          <w:szCs w:val="20"/>
          <w:lang w:val="es-MX"/>
        </w:rPr>
        <w:t>Mantente Conectado:</w:t>
      </w:r>
    </w:p>
    <w:p w:rsidR="00104B28" w:rsidRPr="00DD0973" w:rsidRDefault="00104B28" w:rsidP="00104B28">
      <w:pPr>
        <w:rPr>
          <w:rFonts w:ascii="Arial" w:hAnsi="Arial" w:cs="Arial"/>
          <w:bCs/>
          <w:sz w:val="20"/>
          <w:szCs w:val="20"/>
          <w:lang w:val="es-MX"/>
        </w:rPr>
      </w:pPr>
      <w:r w:rsidRPr="00DD0973">
        <w:rPr>
          <w:rFonts w:ascii="Arial" w:hAnsi="Arial" w:cs="Arial"/>
          <w:sz w:val="20"/>
          <w:szCs w:val="20"/>
          <w:lang w:val="es-MX"/>
        </w:rPr>
        <w:t>Salud Pública del Condado: </w:t>
      </w:r>
      <w:hyperlink r:id="rId15" w:history="1">
        <w:r w:rsidRPr="00DD0973">
          <w:rPr>
            <w:rStyle w:val="Hyperlink"/>
            <w:rFonts w:ascii="Arial" w:hAnsi="Arial" w:cs="Arial"/>
            <w:sz w:val="20"/>
            <w:szCs w:val="20"/>
            <w:lang w:val="es-MX"/>
          </w:rPr>
          <w:t>www.PublicHealthSBC.org</w:t>
        </w:r>
      </w:hyperlink>
      <w:r w:rsidRPr="00DD0973">
        <w:rPr>
          <w:rFonts w:ascii="Arial" w:hAnsi="Arial" w:cs="Arial"/>
          <w:sz w:val="20"/>
          <w:szCs w:val="20"/>
          <w:lang w:val="es-MX"/>
        </w:rPr>
        <w:t xml:space="preserve">, </w:t>
      </w:r>
      <w:hyperlink r:id="rId16" w:history="1">
        <w:r w:rsidRPr="00DD0973">
          <w:rPr>
            <w:rStyle w:val="Hyperlink"/>
            <w:rFonts w:ascii="Arial" w:hAnsi="Arial" w:cs="Arial"/>
            <w:sz w:val="20"/>
            <w:szCs w:val="20"/>
            <w:lang w:val="es-MX"/>
          </w:rPr>
          <w:t>Twitter </w:t>
        </w:r>
      </w:hyperlink>
      <w:r w:rsidRPr="00DD0973">
        <w:rPr>
          <w:rFonts w:ascii="Arial" w:hAnsi="Arial" w:cs="Arial"/>
          <w:sz w:val="20"/>
          <w:szCs w:val="20"/>
          <w:lang w:val="es-MX"/>
        </w:rPr>
        <w:t>y </w:t>
      </w:r>
      <w:hyperlink r:id="rId17" w:history="1">
        <w:r w:rsidRPr="00DD0973">
          <w:rPr>
            <w:rStyle w:val="Hyperlink"/>
            <w:rFonts w:ascii="Arial" w:hAnsi="Arial" w:cs="Arial"/>
            <w:sz w:val="20"/>
            <w:szCs w:val="20"/>
            <w:lang w:val="es-MX"/>
          </w:rPr>
          <w:t>Facebook</w:t>
        </w:r>
      </w:hyperlink>
      <w:r w:rsidRPr="00DD0973">
        <w:rPr>
          <w:rFonts w:ascii="Arial" w:hAnsi="Arial" w:cs="Arial"/>
          <w:color w:val="0563C1"/>
          <w:sz w:val="20"/>
          <w:szCs w:val="20"/>
          <w:u w:val="single"/>
          <w:lang w:val="es-MX"/>
        </w:rPr>
        <w:br/>
      </w:r>
      <w:r w:rsidRPr="00DD0973">
        <w:rPr>
          <w:rStyle w:val="Hyperlink"/>
          <w:rFonts w:ascii="Arial" w:hAnsi="Arial" w:cs="Arial"/>
          <w:color w:val="auto"/>
          <w:sz w:val="20"/>
          <w:szCs w:val="20"/>
          <w:u w:val="none"/>
          <w:lang w:val="es-MX"/>
        </w:rPr>
        <w:t>Condado de Santa Bárbara:</w:t>
      </w:r>
      <w:r w:rsidRPr="00DD0973">
        <w:rPr>
          <w:rStyle w:val="Hyperlink"/>
          <w:rFonts w:ascii="Arial" w:hAnsi="Arial" w:cs="Arial"/>
          <w:color w:val="auto"/>
          <w:sz w:val="20"/>
          <w:szCs w:val="20"/>
          <w:lang w:val="es-MX"/>
        </w:rPr>
        <w:t xml:space="preserve"> </w:t>
      </w:r>
      <w:hyperlink r:id="rId18" w:history="1">
        <w:r w:rsidRPr="00DD0973">
          <w:rPr>
            <w:rStyle w:val="Hyperlink"/>
            <w:rFonts w:ascii="Arial" w:hAnsi="Arial" w:cs="Arial"/>
            <w:sz w:val="20"/>
            <w:szCs w:val="20"/>
            <w:lang w:val="es-MX"/>
          </w:rPr>
          <w:t>www.CountyofSB.org</w:t>
        </w:r>
      </w:hyperlink>
      <w:r w:rsidRPr="00DD0973">
        <w:rPr>
          <w:rStyle w:val="Hyperlink"/>
          <w:rFonts w:ascii="Arial" w:hAnsi="Arial" w:cs="Arial"/>
          <w:sz w:val="20"/>
          <w:szCs w:val="20"/>
          <w:lang w:val="es-MX"/>
        </w:rPr>
        <w:t xml:space="preserve">, </w:t>
      </w:r>
      <w:hyperlink r:id="rId19" w:history="1">
        <w:r w:rsidRPr="00DD0973">
          <w:rPr>
            <w:rStyle w:val="Hyperlink"/>
            <w:rFonts w:ascii="Arial" w:hAnsi="Arial" w:cs="Arial"/>
            <w:sz w:val="20"/>
            <w:szCs w:val="20"/>
            <w:lang w:val="es-MX"/>
          </w:rPr>
          <w:t>Twitter</w:t>
        </w:r>
      </w:hyperlink>
      <w:r w:rsidRPr="00DD0973">
        <w:rPr>
          <w:rStyle w:val="Hyperlink"/>
          <w:rFonts w:ascii="Arial" w:hAnsi="Arial" w:cs="Arial"/>
          <w:sz w:val="20"/>
          <w:szCs w:val="20"/>
          <w:lang w:val="es-MX"/>
        </w:rPr>
        <w:t xml:space="preserve">, </w:t>
      </w:r>
      <w:hyperlink r:id="rId20" w:history="1">
        <w:r w:rsidRPr="00DD0973">
          <w:rPr>
            <w:rStyle w:val="Hyperlink"/>
            <w:rFonts w:ascii="Arial" w:hAnsi="Arial" w:cs="Arial"/>
            <w:sz w:val="20"/>
            <w:szCs w:val="20"/>
            <w:lang w:val="es-MX"/>
          </w:rPr>
          <w:t>Facebook</w:t>
        </w:r>
      </w:hyperlink>
    </w:p>
    <w:p w:rsidR="00104B28" w:rsidRPr="001F5D9A" w:rsidRDefault="00104B28" w:rsidP="00104B28">
      <w:pPr>
        <w:rPr>
          <w:rFonts w:ascii="Arial" w:hAnsi="Arial" w:cs="Arial"/>
          <w:bCs/>
          <w:sz w:val="20"/>
          <w:szCs w:val="20"/>
          <w:lang w:val="es-MX"/>
        </w:rPr>
      </w:pPr>
      <w:r w:rsidRPr="001F5D9A">
        <w:rPr>
          <w:rFonts w:ascii="Arial" w:hAnsi="Arial" w:cs="Arial"/>
          <w:bCs/>
          <w:sz w:val="20"/>
          <w:szCs w:val="20"/>
          <w:lang w:val="es-MX"/>
        </w:rPr>
        <w:t xml:space="preserve">Centro de </w:t>
      </w:r>
      <w:r>
        <w:rPr>
          <w:rFonts w:ascii="Arial" w:hAnsi="Arial" w:cs="Arial"/>
          <w:bCs/>
          <w:sz w:val="20"/>
          <w:szCs w:val="20"/>
          <w:lang w:val="es-MX"/>
        </w:rPr>
        <w:t>L</w:t>
      </w:r>
      <w:r w:rsidRPr="001F5D9A">
        <w:rPr>
          <w:rFonts w:ascii="Arial" w:hAnsi="Arial" w:cs="Arial"/>
          <w:bCs/>
          <w:sz w:val="20"/>
          <w:szCs w:val="20"/>
          <w:lang w:val="es-MX"/>
        </w:rPr>
        <w:t>lamadas 2-1-1: Marque 211 o fuera del área, llame al (800) 400-1572</w:t>
      </w:r>
    </w:p>
    <w:p w:rsidR="00104B28" w:rsidRDefault="00104B28" w:rsidP="00104B28">
      <w:pPr>
        <w:rPr>
          <w:rFonts w:ascii="Arial" w:hAnsi="Arial" w:cs="Arial"/>
          <w:bCs/>
          <w:sz w:val="20"/>
          <w:szCs w:val="20"/>
          <w:lang w:val="es-MX"/>
        </w:rPr>
      </w:pPr>
      <w:r w:rsidRPr="001F5D9A">
        <w:rPr>
          <w:rFonts w:ascii="Arial" w:hAnsi="Arial" w:cs="Arial"/>
          <w:bCs/>
          <w:sz w:val="20"/>
          <w:szCs w:val="20"/>
          <w:lang w:val="es-MX"/>
        </w:rPr>
        <w:t>Línea de Información y Referencia del Equipo de Bienestar de la Comunidad: (805) 364-2750</w:t>
      </w:r>
    </w:p>
    <w:p w:rsidR="00B11F84" w:rsidRPr="00104B28" w:rsidRDefault="00104B28" w:rsidP="00CA4B09">
      <w:pPr>
        <w:rPr>
          <w:rFonts w:ascii="Arial" w:hAnsi="Arial" w:cs="Arial"/>
          <w:bCs/>
          <w:sz w:val="20"/>
          <w:szCs w:val="20"/>
          <w:lang w:val="es-MX"/>
        </w:rPr>
      </w:pPr>
      <w:r w:rsidRPr="00394029">
        <w:rPr>
          <w:rFonts w:ascii="Arial" w:hAnsi="Arial" w:cs="Arial"/>
          <w:bCs/>
          <w:sz w:val="20"/>
          <w:szCs w:val="20"/>
          <w:lang w:val="es-MX"/>
        </w:rPr>
        <w:t xml:space="preserve">Línea de </w:t>
      </w:r>
      <w:r>
        <w:rPr>
          <w:rFonts w:ascii="Arial" w:hAnsi="Arial" w:cs="Arial"/>
          <w:bCs/>
          <w:sz w:val="20"/>
          <w:szCs w:val="20"/>
          <w:lang w:val="es-MX"/>
        </w:rPr>
        <w:t>C</w:t>
      </w:r>
      <w:r w:rsidRPr="00394029">
        <w:rPr>
          <w:rFonts w:ascii="Arial" w:hAnsi="Arial" w:cs="Arial"/>
          <w:bCs/>
          <w:sz w:val="20"/>
          <w:szCs w:val="20"/>
          <w:lang w:val="es-MX"/>
        </w:rPr>
        <w:t>risis de Bienestar del Comportamiento: (888) 868-1649</w:t>
      </w:r>
    </w:p>
    <w:sectPr w:rsidR="00B11F84" w:rsidRPr="00104B28" w:rsidSect="00B11F84">
      <w:headerReference w:type="default" r:id="rId21"/>
      <w:footerReference w:type="default" r:id="rId22"/>
      <w:pgSz w:w="12240" w:h="15840" w:code="1"/>
      <w:pgMar w:top="432" w:right="1152" w:bottom="245"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2E17" w:rsidRDefault="00ED2E17" w:rsidP="00E35E21">
      <w:r>
        <w:separator/>
      </w:r>
    </w:p>
  </w:endnote>
  <w:endnote w:type="continuationSeparator" w:id="0">
    <w:p w:rsidR="00ED2E17" w:rsidRDefault="00ED2E17" w:rsidP="00E3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5E21" w:rsidRPr="0002358D" w:rsidRDefault="00104B28" w:rsidP="0002358D">
    <w:pPr>
      <w:pStyle w:val="Footer"/>
      <w:tabs>
        <w:tab w:val="clear" w:pos="9360"/>
        <w:tab w:val="right" w:pos="10080"/>
      </w:tabs>
      <w:ind w:right="-720"/>
      <w:jc w:val="both"/>
    </w:pPr>
    <w:proofErr w:type="spellStart"/>
    <w:r w:rsidRPr="00A57E75">
      <w:rPr>
        <w:rFonts w:ascii="Arial" w:hAnsi="Arial" w:cs="Arial"/>
        <w:color w:val="0033CC"/>
        <w:sz w:val="18"/>
        <w:szCs w:val="18"/>
      </w:rPr>
      <w:t>Síganos</w:t>
    </w:r>
    <w:proofErr w:type="spellEnd"/>
    <w:r w:rsidRPr="00A57E75">
      <w:rPr>
        <w:rFonts w:ascii="Arial" w:hAnsi="Arial" w:cs="Arial"/>
        <w:color w:val="0033CC"/>
        <w:sz w:val="18"/>
        <w:szCs w:val="18"/>
      </w:rPr>
      <w:t xml:space="preserve"> </w:t>
    </w:r>
    <w:proofErr w:type="spellStart"/>
    <w:r w:rsidRPr="00A57E75">
      <w:rPr>
        <w:rFonts w:ascii="Arial" w:hAnsi="Arial" w:cs="Arial"/>
        <w:color w:val="0033CC"/>
        <w:sz w:val="18"/>
        <w:szCs w:val="18"/>
      </w:rPr>
      <w:t>en</w:t>
    </w:r>
    <w:proofErr w:type="spellEnd"/>
    <w:r w:rsidRPr="007C6AE3">
      <w:rPr>
        <w:rFonts w:ascii="Arial" w:hAnsi="Arial" w:cs="Arial"/>
        <w:color w:val="0033CC"/>
        <w:sz w:val="18"/>
        <w:szCs w:val="18"/>
      </w:rPr>
      <w:t xml:space="preserve"> </w:t>
    </w:r>
    <w:r w:rsidR="0002358D" w:rsidRPr="007C6AE3">
      <w:rPr>
        <w:rFonts w:ascii="Arial" w:hAnsi="Arial" w:cs="Arial"/>
        <w:color w:val="0033CC"/>
        <w:sz w:val="18"/>
        <w:szCs w:val="18"/>
      </w:rPr>
      <w:t>Twitter: @</w:t>
    </w:r>
    <w:proofErr w:type="spellStart"/>
    <w:r w:rsidR="0002358D" w:rsidRPr="007C6AE3">
      <w:rPr>
        <w:rFonts w:ascii="Arial" w:hAnsi="Arial" w:cs="Arial"/>
        <w:color w:val="0033CC"/>
        <w:sz w:val="18"/>
        <w:szCs w:val="18"/>
      </w:rPr>
      <w:t>SBCPublicHealth</w:t>
    </w:r>
    <w:proofErr w:type="spellEnd"/>
    <w:r w:rsidR="0002358D" w:rsidRPr="007C6AE3">
      <w:rPr>
        <w:rFonts w:ascii="Arial" w:hAnsi="Arial" w:cs="Arial"/>
        <w:color w:val="0033CC"/>
        <w:sz w:val="18"/>
        <w:szCs w:val="18"/>
      </w:rPr>
      <w:t xml:space="preserve"> </w:t>
    </w:r>
    <w:r w:rsidR="0002358D">
      <w:rPr>
        <w:rFonts w:ascii="Arial" w:hAnsi="Arial" w:cs="Arial"/>
        <w:color w:val="0033CC"/>
        <w:sz w:val="18"/>
        <w:szCs w:val="18"/>
      </w:rPr>
      <w:t xml:space="preserve">  </w:t>
    </w:r>
    <w:r w:rsidR="0002358D" w:rsidRPr="007C6AE3">
      <w:rPr>
        <w:rFonts w:ascii="Arial" w:hAnsi="Arial" w:cs="Arial"/>
        <w:color w:val="0033CC"/>
        <w:sz w:val="18"/>
        <w:szCs w:val="18"/>
      </w:rPr>
      <w:t xml:space="preserve">Facebook: </w:t>
    </w:r>
    <w:r w:rsidR="0002358D">
      <w:rPr>
        <w:rFonts w:ascii="Arial" w:hAnsi="Arial" w:cs="Arial"/>
        <w:color w:val="0033CC"/>
        <w:sz w:val="18"/>
        <w:szCs w:val="18"/>
      </w:rPr>
      <w:t>@</w:t>
    </w:r>
    <w:proofErr w:type="spellStart"/>
    <w:r w:rsidR="0002358D">
      <w:rPr>
        <w:rFonts w:ascii="Arial" w:hAnsi="Arial" w:cs="Arial"/>
        <w:color w:val="0033CC"/>
        <w:sz w:val="18"/>
        <w:szCs w:val="18"/>
      </w:rPr>
      <w:t>SBCountyPublicHealth</w:t>
    </w:r>
    <w:proofErr w:type="spellEnd"/>
    <w:r w:rsidR="0002358D">
      <w:rPr>
        <w:rFonts w:ascii="Arial" w:hAnsi="Arial" w:cs="Arial"/>
        <w:color w:val="0033CC"/>
        <w:sz w:val="18"/>
        <w:szCs w:val="18"/>
      </w:rPr>
      <w:t xml:space="preserve">   Instagram: </w:t>
    </w:r>
    <w:r w:rsidR="0002358D" w:rsidRPr="007C6AE3">
      <w:rPr>
        <w:rFonts w:ascii="Arial" w:hAnsi="Arial" w:cs="Arial"/>
        <w:color w:val="0033CC"/>
        <w:sz w:val="18"/>
        <w:szCs w:val="18"/>
      </w:rPr>
      <w:t>@</w:t>
    </w:r>
    <w:proofErr w:type="spellStart"/>
    <w:r w:rsidR="0002358D" w:rsidRPr="007C6AE3">
      <w:rPr>
        <w:rFonts w:ascii="Arial" w:hAnsi="Arial" w:cs="Arial"/>
        <w:color w:val="0033CC"/>
        <w:sz w:val="18"/>
        <w:szCs w:val="18"/>
      </w:rPr>
      <w:t>SBCPublicHealth</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2E17" w:rsidRDefault="00ED2E17" w:rsidP="00E35E21">
      <w:r>
        <w:separator/>
      </w:r>
    </w:p>
  </w:footnote>
  <w:footnote w:type="continuationSeparator" w:id="0">
    <w:p w:rsidR="00ED2E17" w:rsidRDefault="00ED2E17" w:rsidP="00E3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7B17" w:rsidRDefault="00267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140C"/>
    <w:multiLevelType w:val="hybridMultilevel"/>
    <w:tmpl w:val="A886C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3F289E"/>
    <w:multiLevelType w:val="multilevel"/>
    <w:tmpl w:val="E2A464B4"/>
    <w:lvl w:ilvl="0">
      <w:start w:val="1"/>
      <w:numFmt w:val="bullet"/>
      <w:lvlText w:val=""/>
      <w:lvlJc w:val="left"/>
      <w:pPr>
        <w:ind w:left="844" w:hanging="360"/>
      </w:pPr>
      <w:rPr>
        <w:rFonts w:ascii="Symbol" w:hAnsi="Symbol" w:hint="default"/>
        <w:b w:val="0"/>
        <w:bCs w:val="0"/>
        <w:spacing w:val="-3"/>
        <w:w w:val="99"/>
        <w:sz w:val="24"/>
        <w:szCs w:val="24"/>
      </w:rPr>
    </w:lvl>
    <w:lvl w:ilvl="1">
      <w:numFmt w:val="bullet"/>
      <w:lvlText w:val="o"/>
      <w:lvlJc w:val="left"/>
      <w:pPr>
        <w:ind w:left="1564" w:hanging="360"/>
      </w:pPr>
      <w:rPr>
        <w:rFonts w:ascii="Courier New" w:hAnsi="Courier New" w:cs="Courier New"/>
        <w:b w:val="0"/>
        <w:bCs w:val="0"/>
        <w:w w:val="100"/>
        <w:sz w:val="24"/>
        <w:szCs w:val="24"/>
      </w:rPr>
    </w:lvl>
    <w:lvl w:ilvl="2">
      <w:numFmt w:val="bullet"/>
      <w:lvlText w:val="•"/>
      <w:lvlJc w:val="left"/>
      <w:pPr>
        <w:ind w:left="2580" w:hanging="360"/>
      </w:pPr>
    </w:lvl>
    <w:lvl w:ilvl="3">
      <w:numFmt w:val="bullet"/>
      <w:lvlText w:val="•"/>
      <w:lvlJc w:val="left"/>
      <w:pPr>
        <w:ind w:left="3600" w:hanging="360"/>
      </w:pPr>
    </w:lvl>
    <w:lvl w:ilvl="4">
      <w:numFmt w:val="bullet"/>
      <w:lvlText w:val="•"/>
      <w:lvlJc w:val="left"/>
      <w:pPr>
        <w:ind w:left="4620" w:hanging="360"/>
      </w:pPr>
    </w:lvl>
    <w:lvl w:ilvl="5">
      <w:numFmt w:val="bullet"/>
      <w:lvlText w:val="•"/>
      <w:lvlJc w:val="left"/>
      <w:pPr>
        <w:ind w:left="5640" w:hanging="360"/>
      </w:pPr>
    </w:lvl>
    <w:lvl w:ilvl="6">
      <w:numFmt w:val="bullet"/>
      <w:lvlText w:val="•"/>
      <w:lvlJc w:val="left"/>
      <w:pPr>
        <w:ind w:left="6660" w:hanging="360"/>
      </w:pPr>
    </w:lvl>
    <w:lvl w:ilvl="7">
      <w:numFmt w:val="bullet"/>
      <w:lvlText w:val="•"/>
      <w:lvlJc w:val="left"/>
      <w:pPr>
        <w:ind w:left="7680" w:hanging="360"/>
      </w:pPr>
    </w:lvl>
    <w:lvl w:ilvl="8">
      <w:numFmt w:val="bullet"/>
      <w:lvlText w:val="•"/>
      <w:lvlJc w:val="left"/>
      <w:pPr>
        <w:ind w:left="8700" w:hanging="360"/>
      </w:pPr>
    </w:lvl>
  </w:abstractNum>
  <w:abstractNum w:abstractNumId="2" w15:restartNumberingAfterBreak="0">
    <w:nsid w:val="0FF30F6B"/>
    <w:multiLevelType w:val="multilevel"/>
    <w:tmpl w:val="4F80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867A2"/>
    <w:multiLevelType w:val="multilevel"/>
    <w:tmpl w:val="0CA0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AF16BF"/>
    <w:multiLevelType w:val="multilevel"/>
    <w:tmpl w:val="A07892C0"/>
    <w:lvl w:ilvl="0">
      <w:start w:val="1"/>
      <w:numFmt w:val="bullet"/>
      <w:lvlText w:val=""/>
      <w:lvlJc w:val="left"/>
      <w:pPr>
        <w:ind w:left="824" w:hanging="360"/>
      </w:pPr>
      <w:rPr>
        <w:rFonts w:ascii="Symbol" w:hAnsi="Symbol" w:hint="default"/>
        <w:b w:val="0"/>
        <w:bCs w:val="0"/>
        <w:spacing w:val="-3"/>
        <w:w w:val="99"/>
        <w:sz w:val="24"/>
        <w:szCs w:val="24"/>
      </w:rPr>
    </w:lvl>
    <w:lvl w:ilvl="1">
      <w:numFmt w:val="bullet"/>
      <w:lvlText w:val="•"/>
      <w:lvlJc w:val="left"/>
      <w:pPr>
        <w:ind w:left="1810" w:hanging="360"/>
      </w:pPr>
    </w:lvl>
    <w:lvl w:ilvl="2">
      <w:numFmt w:val="bullet"/>
      <w:lvlText w:val="•"/>
      <w:lvlJc w:val="left"/>
      <w:pPr>
        <w:ind w:left="2800" w:hanging="360"/>
      </w:pPr>
    </w:lvl>
    <w:lvl w:ilvl="3">
      <w:numFmt w:val="bullet"/>
      <w:lvlText w:val="•"/>
      <w:lvlJc w:val="left"/>
      <w:pPr>
        <w:ind w:left="3790" w:hanging="360"/>
      </w:pPr>
    </w:lvl>
    <w:lvl w:ilvl="4">
      <w:numFmt w:val="bullet"/>
      <w:lvlText w:val="•"/>
      <w:lvlJc w:val="left"/>
      <w:pPr>
        <w:ind w:left="4780" w:hanging="360"/>
      </w:pPr>
    </w:lvl>
    <w:lvl w:ilvl="5">
      <w:numFmt w:val="bullet"/>
      <w:lvlText w:val="•"/>
      <w:lvlJc w:val="left"/>
      <w:pPr>
        <w:ind w:left="5770" w:hanging="360"/>
      </w:pPr>
    </w:lvl>
    <w:lvl w:ilvl="6">
      <w:numFmt w:val="bullet"/>
      <w:lvlText w:val="•"/>
      <w:lvlJc w:val="left"/>
      <w:pPr>
        <w:ind w:left="6760" w:hanging="360"/>
      </w:pPr>
    </w:lvl>
    <w:lvl w:ilvl="7">
      <w:numFmt w:val="bullet"/>
      <w:lvlText w:val="•"/>
      <w:lvlJc w:val="left"/>
      <w:pPr>
        <w:ind w:left="7750" w:hanging="360"/>
      </w:pPr>
    </w:lvl>
    <w:lvl w:ilvl="8">
      <w:numFmt w:val="bullet"/>
      <w:lvlText w:val="•"/>
      <w:lvlJc w:val="left"/>
      <w:pPr>
        <w:ind w:left="8740" w:hanging="360"/>
      </w:pPr>
    </w:lvl>
  </w:abstractNum>
  <w:abstractNum w:abstractNumId="5" w15:restartNumberingAfterBreak="0">
    <w:nsid w:val="248F37F6"/>
    <w:multiLevelType w:val="hybridMultilevel"/>
    <w:tmpl w:val="36942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F3E7A"/>
    <w:multiLevelType w:val="multilevel"/>
    <w:tmpl w:val="21123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CF138D"/>
    <w:multiLevelType w:val="multilevel"/>
    <w:tmpl w:val="74E86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A6687"/>
    <w:multiLevelType w:val="hybridMultilevel"/>
    <w:tmpl w:val="2864D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A203C0"/>
    <w:multiLevelType w:val="hybridMultilevel"/>
    <w:tmpl w:val="00229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36B79"/>
    <w:multiLevelType w:val="multilevel"/>
    <w:tmpl w:val="8012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FA3A4D"/>
    <w:multiLevelType w:val="hybridMultilevel"/>
    <w:tmpl w:val="BE7E7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934D9E"/>
    <w:multiLevelType w:val="hybridMultilevel"/>
    <w:tmpl w:val="F7C4D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99253B"/>
    <w:multiLevelType w:val="multilevel"/>
    <w:tmpl w:val="02B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747DEF"/>
    <w:multiLevelType w:val="multilevel"/>
    <w:tmpl w:val="02BE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120CE1"/>
    <w:multiLevelType w:val="hybridMultilevel"/>
    <w:tmpl w:val="8C5C0F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226C30"/>
    <w:multiLevelType w:val="hybridMultilevel"/>
    <w:tmpl w:val="93F24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5502F"/>
    <w:multiLevelType w:val="hybridMultilevel"/>
    <w:tmpl w:val="C6A6694A"/>
    <w:lvl w:ilvl="0" w:tplc="46C67228">
      <w:start w:val="159"/>
      <w:numFmt w:val="bullet"/>
      <w:lvlText w:val="-"/>
      <w:lvlJc w:val="left"/>
      <w:pPr>
        <w:ind w:left="2910" w:hanging="360"/>
      </w:pPr>
      <w:rPr>
        <w:rFonts w:ascii="Arial" w:eastAsia="Times New Roman" w:hAnsi="Arial" w:cs="Arial" w:hint="default"/>
      </w:rPr>
    </w:lvl>
    <w:lvl w:ilvl="1" w:tplc="04090003" w:tentative="1">
      <w:start w:val="1"/>
      <w:numFmt w:val="bullet"/>
      <w:lvlText w:val="o"/>
      <w:lvlJc w:val="left"/>
      <w:pPr>
        <w:ind w:left="3630" w:hanging="360"/>
      </w:pPr>
      <w:rPr>
        <w:rFonts w:ascii="Courier New" w:hAnsi="Courier New" w:cs="Courier New" w:hint="default"/>
      </w:rPr>
    </w:lvl>
    <w:lvl w:ilvl="2" w:tplc="04090005" w:tentative="1">
      <w:start w:val="1"/>
      <w:numFmt w:val="bullet"/>
      <w:lvlText w:val=""/>
      <w:lvlJc w:val="left"/>
      <w:pPr>
        <w:ind w:left="4350" w:hanging="360"/>
      </w:pPr>
      <w:rPr>
        <w:rFonts w:ascii="Wingdings" w:hAnsi="Wingdings" w:hint="default"/>
      </w:rPr>
    </w:lvl>
    <w:lvl w:ilvl="3" w:tplc="04090001" w:tentative="1">
      <w:start w:val="1"/>
      <w:numFmt w:val="bullet"/>
      <w:lvlText w:val=""/>
      <w:lvlJc w:val="left"/>
      <w:pPr>
        <w:ind w:left="5070" w:hanging="360"/>
      </w:pPr>
      <w:rPr>
        <w:rFonts w:ascii="Symbol" w:hAnsi="Symbol" w:hint="default"/>
      </w:rPr>
    </w:lvl>
    <w:lvl w:ilvl="4" w:tplc="04090003" w:tentative="1">
      <w:start w:val="1"/>
      <w:numFmt w:val="bullet"/>
      <w:lvlText w:val="o"/>
      <w:lvlJc w:val="left"/>
      <w:pPr>
        <w:ind w:left="5790" w:hanging="360"/>
      </w:pPr>
      <w:rPr>
        <w:rFonts w:ascii="Courier New" w:hAnsi="Courier New" w:cs="Courier New" w:hint="default"/>
      </w:rPr>
    </w:lvl>
    <w:lvl w:ilvl="5" w:tplc="04090005" w:tentative="1">
      <w:start w:val="1"/>
      <w:numFmt w:val="bullet"/>
      <w:lvlText w:val=""/>
      <w:lvlJc w:val="left"/>
      <w:pPr>
        <w:ind w:left="6510" w:hanging="360"/>
      </w:pPr>
      <w:rPr>
        <w:rFonts w:ascii="Wingdings" w:hAnsi="Wingdings" w:hint="default"/>
      </w:rPr>
    </w:lvl>
    <w:lvl w:ilvl="6" w:tplc="04090001" w:tentative="1">
      <w:start w:val="1"/>
      <w:numFmt w:val="bullet"/>
      <w:lvlText w:val=""/>
      <w:lvlJc w:val="left"/>
      <w:pPr>
        <w:ind w:left="7230" w:hanging="360"/>
      </w:pPr>
      <w:rPr>
        <w:rFonts w:ascii="Symbol" w:hAnsi="Symbol" w:hint="default"/>
      </w:rPr>
    </w:lvl>
    <w:lvl w:ilvl="7" w:tplc="04090003" w:tentative="1">
      <w:start w:val="1"/>
      <w:numFmt w:val="bullet"/>
      <w:lvlText w:val="o"/>
      <w:lvlJc w:val="left"/>
      <w:pPr>
        <w:ind w:left="7950" w:hanging="360"/>
      </w:pPr>
      <w:rPr>
        <w:rFonts w:ascii="Courier New" w:hAnsi="Courier New" w:cs="Courier New" w:hint="default"/>
      </w:rPr>
    </w:lvl>
    <w:lvl w:ilvl="8" w:tplc="04090005" w:tentative="1">
      <w:start w:val="1"/>
      <w:numFmt w:val="bullet"/>
      <w:lvlText w:val=""/>
      <w:lvlJc w:val="left"/>
      <w:pPr>
        <w:ind w:left="8670" w:hanging="360"/>
      </w:pPr>
      <w:rPr>
        <w:rFonts w:ascii="Wingdings" w:hAnsi="Wingdings" w:hint="default"/>
      </w:rPr>
    </w:lvl>
  </w:abstractNum>
  <w:abstractNum w:abstractNumId="18" w15:restartNumberingAfterBreak="0">
    <w:nsid w:val="543B1C6F"/>
    <w:multiLevelType w:val="hybridMultilevel"/>
    <w:tmpl w:val="EA185278"/>
    <w:lvl w:ilvl="0" w:tplc="0409000F">
      <w:start w:val="1"/>
      <w:numFmt w:val="decimal"/>
      <w:lvlText w:val="%1."/>
      <w:lvlJc w:val="left"/>
      <w:pPr>
        <w:ind w:left="720" w:hanging="360"/>
      </w:pPr>
      <w:rPr>
        <w:rFonts w:hint="default"/>
      </w:rPr>
    </w:lvl>
    <w:lvl w:ilvl="1" w:tplc="0C000003">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9" w15:restartNumberingAfterBreak="0">
    <w:nsid w:val="5EB1680C"/>
    <w:multiLevelType w:val="hybridMultilevel"/>
    <w:tmpl w:val="C54C9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87711F"/>
    <w:multiLevelType w:val="hybridMultilevel"/>
    <w:tmpl w:val="FAFE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76E46"/>
    <w:multiLevelType w:val="hybridMultilevel"/>
    <w:tmpl w:val="64C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7A4E17"/>
    <w:multiLevelType w:val="hybridMultilevel"/>
    <w:tmpl w:val="DAA0A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590CDF"/>
    <w:multiLevelType w:val="hybridMultilevel"/>
    <w:tmpl w:val="F7981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E35EE"/>
    <w:multiLevelType w:val="hybridMultilevel"/>
    <w:tmpl w:val="371808E2"/>
    <w:lvl w:ilvl="0" w:tplc="5A189C6A">
      <w:start w:val="159"/>
      <w:numFmt w:val="bullet"/>
      <w:lvlText w:val="-"/>
      <w:lvlJc w:val="left"/>
      <w:pPr>
        <w:ind w:left="3270" w:hanging="360"/>
      </w:pPr>
      <w:rPr>
        <w:rFonts w:ascii="Arial" w:eastAsia="Times New Roman" w:hAnsi="Arial" w:cs="Aria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25" w15:restartNumberingAfterBreak="0">
    <w:nsid w:val="7F33201A"/>
    <w:multiLevelType w:val="multilevel"/>
    <w:tmpl w:val="63C05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3"/>
  </w:num>
  <w:num w:numId="4">
    <w:abstractNumId w:val="11"/>
  </w:num>
  <w:num w:numId="5">
    <w:abstractNumId w:val="12"/>
  </w:num>
  <w:num w:numId="6">
    <w:abstractNumId w:val="15"/>
  </w:num>
  <w:num w:numId="7">
    <w:abstractNumId w:val="8"/>
  </w:num>
  <w:num w:numId="8">
    <w:abstractNumId w:val="22"/>
  </w:num>
  <w:num w:numId="9">
    <w:abstractNumId w:val="17"/>
  </w:num>
  <w:num w:numId="10">
    <w:abstractNumId w:val="24"/>
  </w:num>
  <w:num w:numId="11">
    <w:abstractNumId w:val="0"/>
  </w:num>
  <w:num w:numId="12">
    <w:abstractNumId w:val="5"/>
  </w:num>
  <w:num w:numId="13">
    <w:abstractNumId w:val="21"/>
  </w:num>
  <w:num w:numId="14">
    <w:abstractNumId w:val="25"/>
  </w:num>
  <w:num w:numId="15">
    <w:abstractNumId w:val="2"/>
  </w:num>
  <w:num w:numId="16">
    <w:abstractNumId w:val="6"/>
  </w:num>
  <w:num w:numId="17">
    <w:abstractNumId w:val="16"/>
  </w:num>
  <w:num w:numId="18">
    <w:abstractNumId w:val="4"/>
  </w:num>
  <w:num w:numId="19">
    <w:abstractNumId w:val="1"/>
  </w:num>
  <w:num w:numId="20">
    <w:abstractNumId w:val="23"/>
  </w:num>
  <w:num w:numId="21">
    <w:abstractNumId w:val="19"/>
  </w:num>
  <w:num w:numId="22">
    <w:abstractNumId w:val="9"/>
  </w:num>
  <w:num w:numId="23">
    <w:abstractNumId w:val="3"/>
  </w:num>
  <w:num w:numId="24">
    <w:abstractNumId w:val="10"/>
  </w:num>
  <w:num w:numId="25">
    <w:abstractNumId w:val="7"/>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yMjK3MDMwMzYzNzNX0lEKTi0uzszPAykwrAUAwddNhiwAAAA="/>
  </w:docVars>
  <w:rsids>
    <w:rsidRoot w:val="00DD3F3A"/>
    <w:rsid w:val="000015D8"/>
    <w:rsid w:val="00015C01"/>
    <w:rsid w:val="00016A63"/>
    <w:rsid w:val="0002358D"/>
    <w:rsid w:val="00026A7E"/>
    <w:rsid w:val="0003399D"/>
    <w:rsid w:val="00035BDA"/>
    <w:rsid w:val="00036A32"/>
    <w:rsid w:val="0004076B"/>
    <w:rsid w:val="00040E9D"/>
    <w:rsid w:val="00041FF9"/>
    <w:rsid w:val="00042C25"/>
    <w:rsid w:val="00044C2E"/>
    <w:rsid w:val="00051479"/>
    <w:rsid w:val="00054709"/>
    <w:rsid w:val="00054CED"/>
    <w:rsid w:val="00055073"/>
    <w:rsid w:val="00055E06"/>
    <w:rsid w:val="000560B8"/>
    <w:rsid w:val="00056F9D"/>
    <w:rsid w:val="000712A0"/>
    <w:rsid w:val="00073505"/>
    <w:rsid w:val="00076622"/>
    <w:rsid w:val="00077698"/>
    <w:rsid w:val="00082841"/>
    <w:rsid w:val="00084E4E"/>
    <w:rsid w:val="000854C5"/>
    <w:rsid w:val="00093BDB"/>
    <w:rsid w:val="000946E6"/>
    <w:rsid w:val="00096279"/>
    <w:rsid w:val="000A1C80"/>
    <w:rsid w:val="000A1D22"/>
    <w:rsid w:val="000A278E"/>
    <w:rsid w:val="000A2B6D"/>
    <w:rsid w:val="000A34EA"/>
    <w:rsid w:val="000A4827"/>
    <w:rsid w:val="000B122F"/>
    <w:rsid w:val="000B7F29"/>
    <w:rsid w:val="000C0138"/>
    <w:rsid w:val="000C49E0"/>
    <w:rsid w:val="000D416A"/>
    <w:rsid w:val="000D43C3"/>
    <w:rsid w:val="000E22C6"/>
    <w:rsid w:val="000E4282"/>
    <w:rsid w:val="000E6D1A"/>
    <w:rsid w:val="000F2D0A"/>
    <w:rsid w:val="000F5408"/>
    <w:rsid w:val="000F65AD"/>
    <w:rsid w:val="001020C7"/>
    <w:rsid w:val="00102AB6"/>
    <w:rsid w:val="00102BF1"/>
    <w:rsid w:val="00102CA6"/>
    <w:rsid w:val="00104887"/>
    <w:rsid w:val="00104B28"/>
    <w:rsid w:val="00116D1C"/>
    <w:rsid w:val="001175D6"/>
    <w:rsid w:val="00121952"/>
    <w:rsid w:val="00122D7F"/>
    <w:rsid w:val="00133A19"/>
    <w:rsid w:val="0013522F"/>
    <w:rsid w:val="0013632E"/>
    <w:rsid w:val="001504A5"/>
    <w:rsid w:val="0016548A"/>
    <w:rsid w:val="00165BCA"/>
    <w:rsid w:val="0016757D"/>
    <w:rsid w:val="001769DA"/>
    <w:rsid w:val="00182756"/>
    <w:rsid w:val="0018504C"/>
    <w:rsid w:val="001872DA"/>
    <w:rsid w:val="001910DC"/>
    <w:rsid w:val="00196621"/>
    <w:rsid w:val="001A30F7"/>
    <w:rsid w:val="001B1660"/>
    <w:rsid w:val="001B58E6"/>
    <w:rsid w:val="001B66D1"/>
    <w:rsid w:val="001B6CA9"/>
    <w:rsid w:val="001C0579"/>
    <w:rsid w:val="001C1724"/>
    <w:rsid w:val="001C1E7A"/>
    <w:rsid w:val="001C6D41"/>
    <w:rsid w:val="001D2294"/>
    <w:rsid w:val="001D4AC6"/>
    <w:rsid w:val="001D6053"/>
    <w:rsid w:val="001D718B"/>
    <w:rsid w:val="001E1089"/>
    <w:rsid w:val="001E76E5"/>
    <w:rsid w:val="001F00E5"/>
    <w:rsid w:val="001F115A"/>
    <w:rsid w:val="001F1990"/>
    <w:rsid w:val="001F2189"/>
    <w:rsid w:val="001F260C"/>
    <w:rsid w:val="001F4A3B"/>
    <w:rsid w:val="001F542C"/>
    <w:rsid w:val="001F57CC"/>
    <w:rsid w:val="001F59B3"/>
    <w:rsid w:val="001F7E10"/>
    <w:rsid w:val="00202680"/>
    <w:rsid w:val="00207B62"/>
    <w:rsid w:val="00215491"/>
    <w:rsid w:val="00223660"/>
    <w:rsid w:val="00226C24"/>
    <w:rsid w:val="00244B27"/>
    <w:rsid w:val="0025338F"/>
    <w:rsid w:val="002559F6"/>
    <w:rsid w:val="002628CA"/>
    <w:rsid w:val="00266490"/>
    <w:rsid w:val="00267B17"/>
    <w:rsid w:val="00270494"/>
    <w:rsid w:val="0027065D"/>
    <w:rsid w:val="00270661"/>
    <w:rsid w:val="002716D5"/>
    <w:rsid w:val="00276AB1"/>
    <w:rsid w:val="00280F1F"/>
    <w:rsid w:val="00281611"/>
    <w:rsid w:val="00282BCE"/>
    <w:rsid w:val="002851D3"/>
    <w:rsid w:val="00285E9E"/>
    <w:rsid w:val="002907B5"/>
    <w:rsid w:val="00290DAD"/>
    <w:rsid w:val="00295031"/>
    <w:rsid w:val="00295776"/>
    <w:rsid w:val="002A20E0"/>
    <w:rsid w:val="002B1BBC"/>
    <w:rsid w:val="002B3CA3"/>
    <w:rsid w:val="002B4645"/>
    <w:rsid w:val="002B560D"/>
    <w:rsid w:val="002B5FA5"/>
    <w:rsid w:val="002C1312"/>
    <w:rsid w:val="002C2394"/>
    <w:rsid w:val="002C322E"/>
    <w:rsid w:val="002C6BCB"/>
    <w:rsid w:val="002E0B2F"/>
    <w:rsid w:val="002E0F4E"/>
    <w:rsid w:val="002E147F"/>
    <w:rsid w:val="002F0015"/>
    <w:rsid w:val="002F22B2"/>
    <w:rsid w:val="0030322C"/>
    <w:rsid w:val="003041D7"/>
    <w:rsid w:val="00307D70"/>
    <w:rsid w:val="00311E49"/>
    <w:rsid w:val="00313F02"/>
    <w:rsid w:val="00314C66"/>
    <w:rsid w:val="0031532E"/>
    <w:rsid w:val="00317954"/>
    <w:rsid w:val="00320254"/>
    <w:rsid w:val="00320605"/>
    <w:rsid w:val="00320E6B"/>
    <w:rsid w:val="003237E0"/>
    <w:rsid w:val="0032392F"/>
    <w:rsid w:val="00325AAB"/>
    <w:rsid w:val="0033099C"/>
    <w:rsid w:val="00335EF1"/>
    <w:rsid w:val="003363BE"/>
    <w:rsid w:val="00342153"/>
    <w:rsid w:val="00342828"/>
    <w:rsid w:val="00344FAC"/>
    <w:rsid w:val="003460BD"/>
    <w:rsid w:val="0034643E"/>
    <w:rsid w:val="00350445"/>
    <w:rsid w:val="0035334E"/>
    <w:rsid w:val="00353C0F"/>
    <w:rsid w:val="00357546"/>
    <w:rsid w:val="00360F9F"/>
    <w:rsid w:val="003678A0"/>
    <w:rsid w:val="0037041E"/>
    <w:rsid w:val="0037546C"/>
    <w:rsid w:val="00375C59"/>
    <w:rsid w:val="003776A3"/>
    <w:rsid w:val="0038149F"/>
    <w:rsid w:val="00381C20"/>
    <w:rsid w:val="003846AD"/>
    <w:rsid w:val="00386782"/>
    <w:rsid w:val="0039000D"/>
    <w:rsid w:val="0039135F"/>
    <w:rsid w:val="00397692"/>
    <w:rsid w:val="00397EEE"/>
    <w:rsid w:val="003A2291"/>
    <w:rsid w:val="003A6FD7"/>
    <w:rsid w:val="003A7B0E"/>
    <w:rsid w:val="003B52A2"/>
    <w:rsid w:val="003B618D"/>
    <w:rsid w:val="003C105E"/>
    <w:rsid w:val="003C6012"/>
    <w:rsid w:val="003D4317"/>
    <w:rsid w:val="003D53D9"/>
    <w:rsid w:val="003D55FB"/>
    <w:rsid w:val="003E03A9"/>
    <w:rsid w:val="003E098B"/>
    <w:rsid w:val="003E0A65"/>
    <w:rsid w:val="003E41B7"/>
    <w:rsid w:val="003E48B4"/>
    <w:rsid w:val="003E57C4"/>
    <w:rsid w:val="003E5880"/>
    <w:rsid w:val="003F071C"/>
    <w:rsid w:val="003F08BC"/>
    <w:rsid w:val="003F32D4"/>
    <w:rsid w:val="0040327B"/>
    <w:rsid w:val="00411E35"/>
    <w:rsid w:val="004121A8"/>
    <w:rsid w:val="0041257C"/>
    <w:rsid w:val="00413BBA"/>
    <w:rsid w:val="004243F3"/>
    <w:rsid w:val="00430887"/>
    <w:rsid w:val="00430B2A"/>
    <w:rsid w:val="00434187"/>
    <w:rsid w:val="00440E7C"/>
    <w:rsid w:val="00441353"/>
    <w:rsid w:val="00445B6F"/>
    <w:rsid w:val="004519D2"/>
    <w:rsid w:val="00453620"/>
    <w:rsid w:val="00453DD5"/>
    <w:rsid w:val="00454D25"/>
    <w:rsid w:val="00456874"/>
    <w:rsid w:val="00461F2D"/>
    <w:rsid w:val="00462FB7"/>
    <w:rsid w:val="00463433"/>
    <w:rsid w:val="00463BE3"/>
    <w:rsid w:val="00464CB3"/>
    <w:rsid w:val="00464D7D"/>
    <w:rsid w:val="00465EA3"/>
    <w:rsid w:val="00474029"/>
    <w:rsid w:val="0047647F"/>
    <w:rsid w:val="00485BCF"/>
    <w:rsid w:val="00486CF9"/>
    <w:rsid w:val="00487722"/>
    <w:rsid w:val="004947F9"/>
    <w:rsid w:val="00494855"/>
    <w:rsid w:val="004A3A3F"/>
    <w:rsid w:val="004A430F"/>
    <w:rsid w:val="004A6A8F"/>
    <w:rsid w:val="004B32C9"/>
    <w:rsid w:val="004C2CE8"/>
    <w:rsid w:val="004C3CC7"/>
    <w:rsid w:val="004C3F38"/>
    <w:rsid w:val="004C51D2"/>
    <w:rsid w:val="004C73A5"/>
    <w:rsid w:val="004D0EEB"/>
    <w:rsid w:val="004D12D4"/>
    <w:rsid w:val="004D23FA"/>
    <w:rsid w:val="004D33E6"/>
    <w:rsid w:val="004D5A0F"/>
    <w:rsid w:val="004E0A99"/>
    <w:rsid w:val="004E1244"/>
    <w:rsid w:val="004E1D6B"/>
    <w:rsid w:val="004E34AD"/>
    <w:rsid w:val="004E3CAF"/>
    <w:rsid w:val="004E4CDD"/>
    <w:rsid w:val="004E4E0C"/>
    <w:rsid w:val="004E4FF5"/>
    <w:rsid w:val="004E6708"/>
    <w:rsid w:val="004F11FD"/>
    <w:rsid w:val="0050045C"/>
    <w:rsid w:val="00512DA6"/>
    <w:rsid w:val="0051510D"/>
    <w:rsid w:val="00516E98"/>
    <w:rsid w:val="00520A06"/>
    <w:rsid w:val="005223E8"/>
    <w:rsid w:val="005379E0"/>
    <w:rsid w:val="00540087"/>
    <w:rsid w:val="00541177"/>
    <w:rsid w:val="0054297B"/>
    <w:rsid w:val="00542A26"/>
    <w:rsid w:val="00543222"/>
    <w:rsid w:val="0054412E"/>
    <w:rsid w:val="0055193C"/>
    <w:rsid w:val="00551D70"/>
    <w:rsid w:val="0055329C"/>
    <w:rsid w:val="00577798"/>
    <w:rsid w:val="005806D0"/>
    <w:rsid w:val="00580DA3"/>
    <w:rsid w:val="00584F68"/>
    <w:rsid w:val="0058658D"/>
    <w:rsid w:val="00590006"/>
    <w:rsid w:val="00590115"/>
    <w:rsid w:val="00595802"/>
    <w:rsid w:val="005972B1"/>
    <w:rsid w:val="005A2846"/>
    <w:rsid w:val="005A3EAD"/>
    <w:rsid w:val="005A57E8"/>
    <w:rsid w:val="005A6B86"/>
    <w:rsid w:val="005B0CF7"/>
    <w:rsid w:val="005B1994"/>
    <w:rsid w:val="005B1DF0"/>
    <w:rsid w:val="005B2484"/>
    <w:rsid w:val="005B4160"/>
    <w:rsid w:val="005B4A15"/>
    <w:rsid w:val="005B55D0"/>
    <w:rsid w:val="005B5C15"/>
    <w:rsid w:val="005C1142"/>
    <w:rsid w:val="005C625B"/>
    <w:rsid w:val="005C6394"/>
    <w:rsid w:val="005C7838"/>
    <w:rsid w:val="005D12DC"/>
    <w:rsid w:val="005D2051"/>
    <w:rsid w:val="005D2719"/>
    <w:rsid w:val="005D5396"/>
    <w:rsid w:val="005D6096"/>
    <w:rsid w:val="005D7670"/>
    <w:rsid w:val="005E6205"/>
    <w:rsid w:val="005F4099"/>
    <w:rsid w:val="005F7EC0"/>
    <w:rsid w:val="006019B4"/>
    <w:rsid w:val="00605C92"/>
    <w:rsid w:val="006068FC"/>
    <w:rsid w:val="006104FB"/>
    <w:rsid w:val="00610F1C"/>
    <w:rsid w:val="006122D9"/>
    <w:rsid w:val="00613B30"/>
    <w:rsid w:val="0062144F"/>
    <w:rsid w:val="00623268"/>
    <w:rsid w:val="00623B4E"/>
    <w:rsid w:val="00626A12"/>
    <w:rsid w:val="006316D4"/>
    <w:rsid w:val="00631D39"/>
    <w:rsid w:val="00632661"/>
    <w:rsid w:val="006358F6"/>
    <w:rsid w:val="00635FC6"/>
    <w:rsid w:val="006367B3"/>
    <w:rsid w:val="00640B35"/>
    <w:rsid w:val="00641B40"/>
    <w:rsid w:val="00650583"/>
    <w:rsid w:val="00650F55"/>
    <w:rsid w:val="006515FC"/>
    <w:rsid w:val="00652582"/>
    <w:rsid w:val="00660C1C"/>
    <w:rsid w:val="006610B1"/>
    <w:rsid w:val="006614A9"/>
    <w:rsid w:val="0066190A"/>
    <w:rsid w:val="006636EC"/>
    <w:rsid w:val="00681EC4"/>
    <w:rsid w:val="00682700"/>
    <w:rsid w:val="00683962"/>
    <w:rsid w:val="00684718"/>
    <w:rsid w:val="00691FB6"/>
    <w:rsid w:val="006929AE"/>
    <w:rsid w:val="006935A4"/>
    <w:rsid w:val="00693C4F"/>
    <w:rsid w:val="006949C4"/>
    <w:rsid w:val="006971FE"/>
    <w:rsid w:val="006A1522"/>
    <w:rsid w:val="006A36AA"/>
    <w:rsid w:val="006B082C"/>
    <w:rsid w:val="006B1F3A"/>
    <w:rsid w:val="006B5214"/>
    <w:rsid w:val="006C04B2"/>
    <w:rsid w:val="006C0D4D"/>
    <w:rsid w:val="006C3A96"/>
    <w:rsid w:val="006D41C5"/>
    <w:rsid w:val="006E0CB4"/>
    <w:rsid w:val="006E1818"/>
    <w:rsid w:val="006E6E14"/>
    <w:rsid w:val="006E7D72"/>
    <w:rsid w:val="006F1EFE"/>
    <w:rsid w:val="006F4348"/>
    <w:rsid w:val="006F67B1"/>
    <w:rsid w:val="006F74D8"/>
    <w:rsid w:val="006F768E"/>
    <w:rsid w:val="006F7BD3"/>
    <w:rsid w:val="00706042"/>
    <w:rsid w:val="00706CFC"/>
    <w:rsid w:val="007070D5"/>
    <w:rsid w:val="00710D77"/>
    <w:rsid w:val="007123CE"/>
    <w:rsid w:val="007152FD"/>
    <w:rsid w:val="007155BF"/>
    <w:rsid w:val="00721051"/>
    <w:rsid w:val="00721984"/>
    <w:rsid w:val="00724160"/>
    <w:rsid w:val="007241EE"/>
    <w:rsid w:val="0073157E"/>
    <w:rsid w:val="00731D43"/>
    <w:rsid w:val="00732350"/>
    <w:rsid w:val="007375EC"/>
    <w:rsid w:val="00743EEE"/>
    <w:rsid w:val="00744A1A"/>
    <w:rsid w:val="007554C0"/>
    <w:rsid w:val="00770E91"/>
    <w:rsid w:val="00777C7E"/>
    <w:rsid w:val="00783143"/>
    <w:rsid w:val="007834D7"/>
    <w:rsid w:val="00784C90"/>
    <w:rsid w:val="00785320"/>
    <w:rsid w:val="00790210"/>
    <w:rsid w:val="00793497"/>
    <w:rsid w:val="00797952"/>
    <w:rsid w:val="007A0A63"/>
    <w:rsid w:val="007A4E74"/>
    <w:rsid w:val="007A7B8C"/>
    <w:rsid w:val="007B0022"/>
    <w:rsid w:val="007B05E5"/>
    <w:rsid w:val="007B15E0"/>
    <w:rsid w:val="007B1BCF"/>
    <w:rsid w:val="007B1E85"/>
    <w:rsid w:val="007B6A4C"/>
    <w:rsid w:val="007B7E42"/>
    <w:rsid w:val="007C4578"/>
    <w:rsid w:val="007C54CF"/>
    <w:rsid w:val="007D09FD"/>
    <w:rsid w:val="007D14B3"/>
    <w:rsid w:val="007D3378"/>
    <w:rsid w:val="007D3DE3"/>
    <w:rsid w:val="007D6E1E"/>
    <w:rsid w:val="007E132D"/>
    <w:rsid w:val="007F4467"/>
    <w:rsid w:val="007F612C"/>
    <w:rsid w:val="007F6FBE"/>
    <w:rsid w:val="00801728"/>
    <w:rsid w:val="0080227F"/>
    <w:rsid w:val="00803151"/>
    <w:rsid w:val="00803801"/>
    <w:rsid w:val="00804F20"/>
    <w:rsid w:val="0080602C"/>
    <w:rsid w:val="008064DD"/>
    <w:rsid w:val="00811C37"/>
    <w:rsid w:val="00816F99"/>
    <w:rsid w:val="008212C7"/>
    <w:rsid w:val="008226CD"/>
    <w:rsid w:val="00823188"/>
    <w:rsid w:val="00824135"/>
    <w:rsid w:val="008247FE"/>
    <w:rsid w:val="008304C9"/>
    <w:rsid w:val="00834415"/>
    <w:rsid w:val="00844463"/>
    <w:rsid w:val="00846CE8"/>
    <w:rsid w:val="00847201"/>
    <w:rsid w:val="008474E6"/>
    <w:rsid w:val="00847CBA"/>
    <w:rsid w:val="008505C9"/>
    <w:rsid w:val="00850627"/>
    <w:rsid w:val="00852CE7"/>
    <w:rsid w:val="0085479F"/>
    <w:rsid w:val="008603B9"/>
    <w:rsid w:val="0086199C"/>
    <w:rsid w:val="008649B3"/>
    <w:rsid w:val="008706C6"/>
    <w:rsid w:val="00873E4D"/>
    <w:rsid w:val="00876374"/>
    <w:rsid w:val="00876653"/>
    <w:rsid w:val="008768D3"/>
    <w:rsid w:val="00887D31"/>
    <w:rsid w:val="00887D59"/>
    <w:rsid w:val="0089250E"/>
    <w:rsid w:val="008933C2"/>
    <w:rsid w:val="00894A2A"/>
    <w:rsid w:val="00894EBF"/>
    <w:rsid w:val="00897D52"/>
    <w:rsid w:val="008A239D"/>
    <w:rsid w:val="008A2DD5"/>
    <w:rsid w:val="008A379A"/>
    <w:rsid w:val="008A5C42"/>
    <w:rsid w:val="008A7462"/>
    <w:rsid w:val="008B481A"/>
    <w:rsid w:val="008B5430"/>
    <w:rsid w:val="008C343D"/>
    <w:rsid w:val="008C4262"/>
    <w:rsid w:val="008C4D30"/>
    <w:rsid w:val="008C6B70"/>
    <w:rsid w:val="008C7FA0"/>
    <w:rsid w:val="008D0213"/>
    <w:rsid w:val="008D133B"/>
    <w:rsid w:val="008D4F58"/>
    <w:rsid w:val="008D5A13"/>
    <w:rsid w:val="008E033D"/>
    <w:rsid w:val="008E06DD"/>
    <w:rsid w:val="008E523C"/>
    <w:rsid w:val="008E7344"/>
    <w:rsid w:val="008F0062"/>
    <w:rsid w:val="008F2109"/>
    <w:rsid w:val="008F563C"/>
    <w:rsid w:val="00902250"/>
    <w:rsid w:val="009105C3"/>
    <w:rsid w:val="00911CB8"/>
    <w:rsid w:val="0091462C"/>
    <w:rsid w:val="00930A56"/>
    <w:rsid w:val="00932CD4"/>
    <w:rsid w:val="009338DA"/>
    <w:rsid w:val="0094118B"/>
    <w:rsid w:val="00941229"/>
    <w:rsid w:val="009420EF"/>
    <w:rsid w:val="009479EC"/>
    <w:rsid w:val="00956E08"/>
    <w:rsid w:val="0096191E"/>
    <w:rsid w:val="00962EEE"/>
    <w:rsid w:val="009652B7"/>
    <w:rsid w:val="009729A0"/>
    <w:rsid w:val="00974D0F"/>
    <w:rsid w:val="0098085D"/>
    <w:rsid w:val="00981660"/>
    <w:rsid w:val="00982F57"/>
    <w:rsid w:val="00984014"/>
    <w:rsid w:val="00985A15"/>
    <w:rsid w:val="00985A1E"/>
    <w:rsid w:val="0098627D"/>
    <w:rsid w:val="0099017B"/>
    <w:rsid w:val="009A1B4C"/>
    <w:rsid w:val="009A446F"/>
    <w:rsid w:val="009B23AB"/>
    <w:rsid w:val="009B322A"/>
    <w:rsid w:val="009C22BF"/>
    <w:rsid w:val="009C45E2"/>
    <w:rsid w:val="009D416B"/>
    <w:rsid w:val="009D6492"/>
    <w:rsid w:val="009E2769"/>
    <w:rsid w:val="009E4324"/>
    <w:rsid w:val="009E609E"/>
    <w:rsid w:val="009E69D3"/>
    <w:rsid w:val="009E7F24"/>
    <w:rsid w:val="009F7C1A"/>
    <w:rsid w:val="00A06508"/>
    <w:rsid w:val="00A06601"/>
    <w:rsid w:val="00A12A49"/>
    <w:rsid w:val="00A148EF"/>
    <w:rsid w:val="00A14DD4"/>
    <w:rsid w:val="00A1703B"/>
    <w:rsid w:val="00A17A65"/>
    <w:rsid w:val="00A2044E"/>
    <w:rsid w:val="00A20971"/>
    <w:rsid w:val="00A237AF"/>
    <w:rsid w:val="00A24AF3"/>
    <w:rsid w:val="00A25A94"/>
    <w:rsid w:val="00A26A20"/>
    <w:rsid w:val="00A27B50"/>
    <w:rsid w:val="00A30F34"/>
    <w:rsid w:val="00A310AF"/>
    <w:rsid w:val="00A319E8"/>
    <w:rsid w:val="00A45677"/>
    <w:rsid w:val="00A46017"/>
    <w:rsid w:val="00A470A3"/>
    <w:rsid w:val="00A504FF"/>
    <w:rsid w:val="00A51CBA"/>
    <w:rsid w:val="00A53865"/>
    <w:rsid w:val="00A56D8E"/>
    <w:rsid w:val="00A617AB"/>
    <w:rsid w:val="00A62FD1"/>
    <w:rsid w:val="00A6759C"/>
    <w:rsid w:val="00A70288"/>
    <w:rsid w:val="00A72D0B"/>
    <w:rsid w:val="00A73566"/>
    <w:rsid w:val="00A74D45"/>
    <w:rsid w:val="00A74F93"/>
    <w:rsid w:val="00A80ADC"/>
    <w:rsid w:val="00A80EC4"/>
    <w:rsid w:val="00A82F7C"/>
    <w:rsid w:val="00A84036"/>
    <w:rsid w:val="00A84AFC"/>
    <w:rsid w:val="00A85C0A"/>
    <w:rsid w:val="00A87B66"/>
    <w:rsid w:val="00A92B3B"/>
    <w:rsid w:val="00A93DF1"/>
    <w:rsid w:val="00A943DE"/>
    <w:rsid w:val="00A96C84"/>
    <w:rsid w:val="00AA0225"/>
    <w:rsid w:val="00AA072C"/>
    <w:rsid w:val="00AA1DFC"/>
    <w:rsid w:val="00AA44F3"/>
    <w:rsid w:val="00AA6AE1"/>
    <w:rsid w:val="00AB0098"/>
    <w:rsid w:val="00AB3ED4"/>
    <w:rsid w:val="00AB468A"/>
    <w:rsid w:val="00AC110B"/>
    <w:rsid w:val="00AC1DB2"/>
    <w:rsid w:val="00AC2AF6"/>
    <w:rsid w:val="00AD2C3A"/>
    <w:rsid w:val="00AD39C5"/>
    <w:rsid w:val="00AD4832"/>
    <w:rsid w:val="00AE25C1"/>
    <w:rsid w:val="00AE4741"/>
    <w:rsid w:val="00AE5437"/>
    <w:rsid w:val="00AE6DA9"/>
    <w:rsid w:val="00B01312"/>
    <w:rsid w:val="00B02A45"/>
    <w:rsid w:val="00B02EC7"/>
    <w:rsid w:val="00B056BC"/>
    <w:rsid w:val="00B0599D"/>
    <w:rsid w:val="00B115C5"/>
    <w:rsid w:val="00B11869"/>
    <w:rsid w:val="00B11F84"/>
    <w:rsid w:val="00B14332"/>
    <w:rsid w:val="00B23130"/>
    <w:rsid w:val="00B324D8"/>
    <w:rsid w:val="00B32A76"/>
    <w:rsid w:val="00B46F9B"/>
    <w:rsid w:val="00B500CA"/>
    <w:rsid w:val="00B55423"/>
    <w:rsid w:val="00B63837"/>
    <w:rsid w:val="00B63C6F"/>
    <w:rsid w:val="00B64324"/>
    <w:rsid w:val="00B718FB"/>
    <w:rsid w:val="00B74388"/>
    <w:rsid w:val="00B80483"/>
    <w:rsid w:val="00B81A17"/>
    <w:rsid w:val="00B84318"/>
    <w:rsid w:val="00B85263"/>
    <w:rsid w:val="00B86D42"/>
    <w:rsid w:val="00B912DB"/>
    <w:rsid w:val="00BA6752"/>
    <w:rsid w:val="00BB1E7A"/>
    <w:rsid w:val="00BB24F1"/>
    <w:rsid w:val="00BB61C5"/>
    <w:rsid w:val="00BC6113"/>
    <w:rsid w:val="00BD0133"/>
    <w:rsid w:val="00BD098E"/>
    <w:rsid w:val="00BD3645"/>
    <w:rsid w:val="00BE358E"/>
    <w:rsid w:val="00BF011E"/>
    <w:rsid w:val="00BF0142"/>
    <w:rsid w:val="00BF0B52"/>
    <w:rsid w:val="00BF2A1C"/>
    <w:rsid w:val="00BF3EA1"/>
    <w:rsid w:val="00BF7121"/>
    <w:rsid w:val="00C03641"/>
    <w:rsid w:val="00C03828"/>
    <w:rsid w:val="00C03B4C"/>
    <w:rsid w:val="00C0423C"/>
    <w:rsid w:val="00C10C12"/>
    <w:rsid w:val="00C11509"/>
    <w:rsid w:val="00C1292B"/>
    <w:rsid w:val="00C14312"/>
    <w:rsid w:val="00C15C6F"/>
    <w:rsid w:val="00C16B99"/>
    <w:rsid w:val="00C2484C"/>
    <w:rsid w:val="00C34096"/>
    <w:rsid w:val="00C34573"/>
    <w:rsid w:val="00C359C4"/>
    <w:rsid w:val="00C40E1F"/>
    <w:rsid w:val="00C41606"/>
    <w:rsid w:val="00C46E00"/>
    <w:rsid w:val="00C475A8"/>
    <w:rsid w:val="00C525A0"/>
    <w:rsid w:val="00C62929"/>
    <w:rsid w:val="00C70BAC"/>
    <w:rsid w:val="00C76A39"/>
    <w:rsid w:val="00C815AF"/>
    <w:rsid w:val="00C82E99"/>
    <w:rsid w:val="00C83114"/>
    <w:rsid w:val="00C87E2A"/>
    <w:rsid w:val="00C9145C"/>
    <w:rsid w:val="00C931B3"/>
    <w:rsid w:val="00C932A3"/>
    <w:rsid w:val="00CA4B09"/>
    <w:rsid w:val="00CA6CAE"/>
    <w:rsid w:val="00CA7CD5"/>
    <w:rsid w:val="00CB12DB"/>
    <w:rsid w:val="00CB1A97"/>
    <w:rsid w:val="00CB3867"/>
    <w:rsid w:val="00CB66B1"/>
    <w:rsid w:val="00CC2F39"/>
    <w:rsid w:val="00CC5FFC"/>
    <w:rsid w:val="00CD35CB"/>
    <w:rsid w:val="00CD744C"/>
    <w:rsid w:val="00CE0E7A"/>
    <w:rsid w:val="00CE1079"/>
    <w:rsid w:val="00CE1F8D"/>
    <w:rsid w:val="00CE707E"/>
    <w:rsid w:val="00CF111B"/>
    <w:rsid w:val="00CF1A74"/>
    <w:rsid w:val="00CF6CEE"/>
    <w:rsid w:val="00D00638"/>
    <w:rsid w:val="00D070E9"/>
    <w:rsid w:val="00D13A42"/>
    <w:rsid w:val="00D13B91"/>
    <w:rsid w:val="00D13E5A"/>
    <w:rsid w:val="00D1523B"/>
    <w:rsid w:val="00D162B8"/>
    <w:rsid w:val="00D23142"/>
    <w:rsid w:val="00D26157"/>
    <w:rsid w:val="00D26944"/>
    <w:rsid w:val="00D416E3"/>
    <w:rsid w:val="00D43F2E"/>
    <w:rsid w:val="00D456C2"/>
    <w:rsid w:val="00D5034C"/>
    <w:rsid w:val="00D5330C"/>
    <w:rsid w:val="00D53998"/>
    <w:rsid w:val="00D579A4"/>
    <w:rsid w:val="00D60773"/>
    <w:rsid w:val="00D63A9A"/>
    <w:rsid w:val="00D66657"/>
    <w:rsid w:val="00D7239C"/>
    <w:rsid w:val="00D72CC7"/>
    <w:rsid w:val="00D73BBA"/>
    <w:rsid w:val="00D749C7"/>
    <w:rsid w:val="00D749E3"/>
    <w:rsid w:val="00D7617A"/>
    <w:rsid w:val="00D76817"/>
    <w:rsid w:val="00D85AF7"/>
    <w:rsid w:val="00D862C9"/>
    <w:rsid w:val="00D91D31"/>
    <w:rsid w:val="00D92B83"/>
    <w:rsid w:val="00D96279"/>
    <w:rsid w:val="00D9636B"/>
    <w:rsid w:val="00DA2032"/>
    <w:rsid w:val="00DA6257"/>
    <w:rsid w:val="00DB0B6D"/>
    <w:rsid w:val="00DB2CE1"/>
    <w:rsid w:val="00DB7E55"/>
    <w:rsid w:val="00DC2072"/>
    <w:rsid w:val="00DC4FD7"/>
    <w:rsid w:val="00DC77F9"/>
    <w:rsid w:val="00DC7A28"/>
    <w:rsid w:val="00DD3C17"/>
    <w:rsid w:val="00DD3F3A"/>
    <w:rsid w:val="00DD66BE"/>
    <w:rsid w:val="00DE17C4"/>
    <w:rsid w:val="00DE5365"/>
    <w:rsid w:val="00DE5789"/>
    <w:rsid w:val="00DE7D3C"/>
    <w:rsid w:val="00DF04FA"/>
    <w:rsid w:val="00DF6F61"/>
    <w:rsid w:val="00DF7627"/>
    <w:rsid w:val="00E0172D"/>
    <w:rsid w:val="00E067E0"/>
    <w:rsid w:val="00E07B13"/>
    <w:rsid w:val="00E1094D"/>
    <w:rsid w:val="00E11959"/>
    <w:rsid w:val="00E14661"/>
    <w:rsid w:val="00E158D6"/>
    <w:rsid w:val="00E17E19"/>
    <w:rsid w:val="00E229FA"/>
    <w:rsid w:val="00E234FC"/>
    <w:rsid w:val="00E247A8"/>
    <w:rsid w:val="00E3152D"/>
    <w:rsid w:val="00E32B88"/>
    <w:rsid w:val="00E35E21"/>
    <w:rsid w:val="00E36EFA"/>
    <w:rsid w:val="00E41A5E"/>
    <w:rsid w:val="00E41E08"/>
    <w:rsid w:val="00E46E2C"/>
    <w:rsid w:val="00E47AE8"/>
    <w:rsid w:val="00E50B37"/>
    <w:rsid w:val="00E57701"/>
    <w:rsid w:val="00E621B7"/>
    <w:rsid w:val="00E63D5C"/>
    <w:rsid w:val="00E64147"/>
    <w:rsid w:val="00E656E4"/>
    <w:rsid w:val="00E704B0"/>
    <w:rsid w:val="00E7072C"/>
    <w:rsid w:val="00E71AC9"/>
    <w:rsid w:val="00E8008A"/>
    <w:rsid w:val="00E85966"/>
    <w:rsid w:val="00E8683D"/>
    <w:rsid w:val="00E90122"/>
    <w:rsid w:val="00E9718F"/>
    <w:rsid w:val="00EA1858"/>
    <w:rsid w:val="00EA2C6D"/>
    <w:rsid w:val="00EA6A8A"/>
    <w:rsid w:val="00EB4EF0"/>
    <w:rsid w:val="00EB5F75"/>
    <w:rsid w:val="00EC380F"/>
    <w:rsid w:val="00ED130E"/>
    <w:rsid w:val="00ED2E17"/>
    <w:rsid w:val="00ED61CC"/>
    <w:rsid w:val="00ED648D"/>
    <w:rsid w:val="00ED6B97"/>
    <w:rsid w:val="00ED7843"/>
    <w:rsid w:val="00EE2B09"/>
    <w:rsid w:val="00EF2C0F"/>
    <w:rsid w:val="00EF472E"/>
    <w:rsid w:val="00F00BD8"/>
    <w:rsid w:val="00F038ED"/>
    <w:rsid w:val="00F07A45"/>
    <w:rsid w:val="00F113DF"/>
    <w:rsid w:val="00F12399"/>
    <w:rsid w:val="00F150EA"/>
    <w:rsid w:val="00F15753"/>
    <w:rsid w:val="00F15FB7"/>
    <w:rsid w:val="00F17FFC"/>
    <w:rsid w:val="00F20190"/>
    <w:rsid w:val="00F20F5E"/>
    <w:rsid w:val="00F22341"/>
    <w:rsid w:val="00F235F2"/>
    <w:rsid w:val="00F244E7"/>
    <w:rsid w:val="00F24E16"/>
    <w:rsid w:val="00F256B7"/>
    <w:rsid w:val="00F26AC4"/>
    <w:rsid w:val="00F30A67"/>
    <w:rsid w:val="00F318EA"/>
    <w:rsid w:val="00F31F31"/>
    <w:rsid w:val="00F33C68"/>
    <w:rsid w:val="00F377AD"/>
    <w:rsid w:val="00F40A41"/>
    <w:rsid w:val="00F54D26"/>
    <w:rsid w:val="00F56B24"/>
    <w:rsid w:val="00F57520"/>
    <w:rsid w:val="00F6111D"/>
    <w:rsid w:val="00F61595"/>
    <w:rsid w:val="00F62584"/>
    <w:rsid w:val="00F700F0"/>
    <w:rsid w:val="00F812FC"/>
    <w:rsid w:val="00F826CA"/>
    <w:rsid w:val="00F85A9E"/>
    <w:rsid w:val="00F90216"/>
    <w:rsid w:val="00F90FAE"/>
    <w:rsid w:val="00F94EA8"/>
    <w:rsid w:val="00FA195C"/>
    <w:rsid w:val="00FA2F5C"/>
    <w:rsid w:val="00FB2394"/>
    <w:rsid w:val="00FB448A"/>
    <w:rsid w:val="00FC0157"/>
    <w:rsid w:val="00FC0426"/>
    <w:rsid w:val="00FC3D10"/>
    <w:rsid w:val="00FC51DD"/>
    <w:rsid w:val="00FD0D05"/>
    <w:rsid w:val="00FE0038"/>
    <w:rsid w:val="00FE37FE"/>
    <w:rsid w:val="00FE64C1"/>
    <w:rsid w:val="00FE77D6"/>
    <w:rsid w:val="00FF7D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F6B5E7B"/>
  <w15:docId w15:val="{D331B3DC-F7C0-4F56-AC62-B6FBB146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8"/>
      <w:u w:val="single"/>
    </w:rPr>
  </w:style>
  <w:style w:type="paragraph" w:styleId="Heading2">
    <w:name w:val="heading 2"/>
    <w:basedOn w:val="Normal"/>
    <w:next w:val="Normal"/>
    <w:qFormat/>
    <w:pPr>
      <w:keepNext/>
      <w:spacing w:before="40"/>
      <w:jc w:val="right"/>
      <w:outlineLvl w:val="1"/>
    </w:pPr>
    <w:rPr>
      <w:rFonts w:ascii="Arial" w:hAnsi="Arial" w:cs="Arial"/>
      <w:b/>
      <w:bCs/>
      <w:sz w:val="18"/>
    </w:rPr>
  </w:style>
  <w:style w:type="paragraph" w:styleId="Heading3">
    <w:name w:val="heading 3"/>
    <w:basedOn w:val="Normal"/>
    <w:next w:val="Normal"/>
    <w:qFormat/>
    <w:pPr>
      <w:keepNext/>
      <w:outlineLvl w:val="2"/>
    </w:pPr>
    <w:rPr>
      <w:rFonts w:ascii="Arial" w:hAnsi="Arial" w:cs="Arial"/>
      <w:b/>
      <w:sz w:val="32"/>
    </w:rPr>
  </w:style>
  <w:style w:type="paragraph" w:styleId="Heading4">
    <w:name w:val="heading 4"/>
    <w:basedOn w:val="Normal"/>
    <w:next w:val="Normal"/>
    <w:qFormat/>
    <w:pPr>
      <w:keepNext/>
      <w:outlineLvl w:val="3"/>
    </w:pPr>
    <w:rPr>
      <w:rFonts w:ascii="Arial" w:hAnsi="Arial" w:cs="Arial"/>
      <w:b/>
      <w:bCs/>
      <w:sz w:val="20"/>
    </w:rPr>
  </w:style>
  <w:style w:type="paragraph" w:styleId="Heading6">
    <w:name w:val="heading 6"/>
    <w:basedOn w:val="Normal"/>
    <w:next w:val="Normal"/>
    <w:link w:val="Heading6Char"/>
    <w:semiHidden/>
    <w:unhideWhenUsed/>
    <w:qFormat/>
    <w:rsid w:val="00631D39"/>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w:hAnsi="Arial" w:cs="Arial"/>
      <w:b/>
      <w:bCs/>
      <w:spacing w:val="20"/>
      <w:sz w:val="32"/>
    </w:rPr>
  </w:style>
  <w:style w:type="paragraph" w:styleId="BodyText2">
    <w:name w:val="Body Text 2"/>
    <w:basedOn w:val="Normal"/>
    <w:pPr>
      <w:overflowPunct w:val="0"/>
      <w:autoSpaceDE w:val="0"/>
      <w:autoSpaceDN w:val="0"/>
      <w:adjustRightInd w:val="0"/>
      <w:ind w:firstLine="720"/>
      <w:textAlignment w:val="baseline"/>
    </w:pPr>
    <w:rPr>
      <w:rFonts w:ascii="Arial" w:hAnsi="Arial"/>
      <w:sz w:val="20"/>
      <w:szCs w:val="20"/>
    </w:rPr>
  </w:style>
  <w:style w:type="paragraph" w:styleId="BodyText3">
    <w:name w:val="Body Text 3"/>
    <w:basedOn w:val="Normal"/>
    <w:pPr>
      <w:autoSpaceDE w:val="0"/>
      <w:autoSpaceDN w:val="0"/>
      <w:adjustRightInd w:val="0"/>
    </w:pPr>
    <w:rPr>
      <w:rFonts w:ascii="Arial" w:hAnsi="Arial" w:cs="Arial"/>
      <w:sz w:val="22"/>
      <w:szCs w:val="20"/>
    </w:rPr>
  </w:style>
  <w:style w:type="character" w:styleId="Hyperlink">
    <w:name w:val="Hyperlink"/>
    <w:uiPriority w:val="99"/>
    <w:rPr>
      <w:color w:val="0000FF"/>
      <w:u w:val="single"/>
    </w:rPr>
  </w:style>
  <w:style w:type="paragraph" w:styleId="BodyTextIndent">
    <w:name w:val="Body Text Indent"/>
    <w:basedOn w:val="Normal"/>
    <w:pPr>
      <w:autoSpaceDE w:val="0"/>
      <w:autoSpaceDN w:val="0"/>
      <w:adjustRightInd w:val="0"/>
      <w:spacing w:line="360" w:lineRule="auto"/>
      <w:ind w:firstLine="720"/>
    </w:pPr>
    <w:rPr>
      <w:rFonts w:ascii="Arial" w:hAnsi="Arial" w:cs="Arial"/>
      <w:sz w:val="22"/>
      <w:szCs w:val="20"/>
    </w:rPr>
  </w:style>
  <w:style w:type="paragraph" w:styleId="BalloonText">
    <w:name w:val="Balloon Text"/>
    <w:basedOn w:val="Normal"/>
    <w:semiHidden/>
    <w:rPr>
      <w:rFonts w:ascii="Tahoma" w:hAnsi="Tahoma" w:cs="Tahoma"/>
      <w:sz w:val="16"/>
      <w:szCs w:val="16"/>
    </w:rPr>
  </w:style>
  <w:style w:type="character" w:customStyle="1" w:styleId="BodyText3Char">
    <w:name w:val="Body Text 3 Char"/>
    <w:rPr>
      <w:rFonts w:ascii="Arial" w:hAnsi="Arial" w:cs="Arial"/>
      <w:sz w:val="22"/>
      <w:lang w:val="en-US" w:eastAsia="en-US" w:bidi="ar-SA"/>
    </w:rPr>
  </w:style>
  <w:style w:type="paragraph" w:styleId="Header">
    <w:name w:val="header"/>
    <w:basedOn w:val="Normal"/>
    <w:link w:val="HeaderChar"/>
    <w:rsid w:val="00E35E21"/>
    <w:pPr>
      <w:tabs>
        <w:tab w:val="center" w:pos="4680"/>
        <w:tab w:val="right" w:pos="9360"/>
      </w:tabs>
    </w:pPr>
  </w:style>
  <w:style w:type="character" w:customStyle="1" w:styleId="HeaderChar">
    <w:name w:val="Header Char"/>
    <w:basedOn w:val="DefaultParagraphFont"/>
    <w:link w:val="Header"/>
    <w:rsid w:val="00E35E21"/>
    <w:rPr>
      <w:sz w:val="24"/>
      <w:szCs w:val="24"/>
    </w:rPr>
  </w:style>
  <w:style w:type="paragraph" w:styleId="Footer">
    <w:name w:val="footer"/>
    <w:basedOn w:val="Normal"/>
    <w:link w:val="FooterChar"/>
    <w:rsid w:val="00E35E21"/>
    <w:pPr>
      <w:tabs>
        <w:tab w:val="center" w:pos="4680"/>
        <w:tab w:val="right" w:pos="9360"/>
      </w:tabs>
    </w:pPr>
  </w:style>
  <w:style w:type="character" w:customStyle="1" w:styleId="FooterChar">
    <w:name w:val="Footer Char"/>
    <w:basedOn w:val="DefaultParagraphFont"/>
    <w:link w:val="Footer"/>
    <w:rsid w:val="00E35E21"/>
    <w:rPr>
      <w:sz w:val="24"/>
      <w:szCs w:val="24"/>
    </w:rPr>
  </w:style>
  <w:style w:type="paragraph" w:styleId="ListParagraph">
    <w:name w:val="List Paragraph"/>
    <w:basedOn w:val="Normal"/>
    <w:uiPriority w:val="34"/>
    <w:qFormat/>
    <w:rsid w:val="001175D6"/>
    <w:pPr>
      <w:ind w:left="720"/>
      <w:contextualSpacing/>
    </w:pPr>
  </w:style>
  <w:style w:type="character" w:styleId="FollowedHyperlink">
    <w:name w:val="FollowedHyperlink"/>
    <w:basedOn w:val="DefaultParagraphFont"/>
    <w:semiHidden/>
    <w:unhideWhenUsed/>
    <w:rsid w:val="003E0A65"/>
    <w:rPr>
      <w:color w:val="800080" w:themeColor="followedHyperlink"/>
      <w:u w:val="single"/>
    </w:rPr>
  </w:style>
  <w:style w:type="paragraph" w:customStyle="1" w:styleId="s3">
    <w:name w:val="s3"/>
    <w:basedOn w:val="Normal"/>
    <w:uiPriority w:val="99"/>
    <w:rsid w:val="00E90122"/>
    <w:rPr>
      <w:rFonts w:eastAsiaTheme="minorHAnsi"/>
    </w:rPr>
  </w:style>
  <w:style w:type="character" w:customStyle="1" w:styleId="UnresolvedMention1">
    <w:name w:val="Unresolved Mention1"/>
    <w:basedOn w:val="DefaultParagraphFont"/>
    <w:uiPriority w:val="99"/>
    <w:semiHidden/>
    <w:unhideWhenUsed/>
    <w:rsid w:val="00430887"/>
    <w:rPr>
      <w:color w:val="605E5C"/>
      <w:shd w:val="clear" w:color="auto" w:fill="E1DFDD"/>
    </w:rPr>
  </w:style>
  <w:style w:type="table" w:styleId="TableGrid">
    <w:name w:val="Table Grid"/>
    <w:basedOn w:val="TableNormal"/>
    <w:rsid w:val="00307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ank">
    <w:name w:val="blank"/>
    <w:basedOn w:val="DefaultParagraphFont"/>
    <w:rsid w:val="001910DC"/>
  </w:style>
  <w:style w:type="character" w:styleId="Strong">
    <w:name w:val="Strong"/>
    <w:basedOn w:val="DefaultParagraphFont"/>
    <w:uiPriority w:val="22"/>
    <w:qFormat/>
    <w:rsid w:val="001910DC"/>
    <w:rPr>
      <w:b/>
      <w:bCs/>
    </w:rPr>
  </w:style>
  <w:style w:type="character" w:styleId="CommentReference">
    <w:name w:val="annotation reference"/>
    <w:basedOn w:val="DefaultParagraphFont"/>
    <w:semiHidden/>
    <w:unhideWhenUsed/>
    <w:rsid w:val="003678A0"/>
    <w:rPr>
      <w:sz w:val="16"/>
      <w:szCs w:val="16"/>
    </w:rPr>
  </w:style>
  <w:style w:type="paragraph" w:styleId="CommentText">
    <w:name w:val="annotation text"/>
    <w:basedOn w:val="Normal"/>
    <w:link w:val="CommentTextChar"/>
    <w:semiHidden/>
    <w:unhideWhenUsed/>
    <w:rsid w:val="003678A0"/>
    <w:rPr>
      <w:sz w:val="20"/>
      <w:szCs w:val="20"/>
    </w:rPr>
  </w:style>
  <w:style w:type="character" w:customStyle="1" w:styleId="CommentTextChar">
    <w:name w:val="Comment Text Char"/>
    <w:basedOn w:val="DefaultParagraphFont"/>
    <w:link w:val="CommentText"/>
    <w:semiHidden/>
    <w:rsid w:val="003678A0"/>
  </w:style>
  <w:style w:type="paragraph" w:styleId="CommentSubject">
    <w:name w:val="annotation subject"/>
    <w:basedOn w:val="CommentText"/>
    <w:next w:val="CommentText"/>
    <w:link w:val="CommentSubjectChar"/>
    <w:semiHidden/>
    <w:unhideWhenUsed/>
    <w:rsid w:val="003678A0"/>
    <w:rPr>
      <w:b/>
      <w:bCs/>
    </w:rPr>
  </w:style>
  <w:style w:type="character" w:customStyle="1" w:styleId="CommentSubjectChar">
    <w:name w:val="Comment Subject Char"/>
    <w:basedOn w:val="CommentTextChar"/>
    <w:link w:val="CommentSubject"/>
    <w:semiHidden/>
    <w:rsid w:val="003678A0"/>
    <w:rPr>
      <w:b/>
      <w:bCs/>
    </w:rPr>
  </w:style>
  <w:style w:type="paragraph" w:customStyle="1" w:styleId="Body">
    <w:name w:val="Body"/>
    <w:rsid w:val="00411E35"/>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character" w:customStyle="1" w:styleId="Hyperlink0">
    <w:name w:val="Hyperlink.0"/>
    <w:basedOn w:val="DefaultParagraphFont"/>
    <w:rsid w:val="00411E35"/>
    <w:rPr>
      <w:outline w:val="0"/>
      <w:shadow w:val="0"/>
      <w:emboss w:val="0"/>
      <w:imprint w:val="0"/>
      <w:color w:val="004D80"/>
      <w:u w:val="single"/>
    </w:rPr>
  </w:style>
  <w:style w:type="character" w:customStyle="1" w:styleId="UnresolvedMention2">
    <w:name w:val="Unresolved Mention2"/>
    <w:basedOn w:val="DefaultParagraphFont"/>
    <w:uiPriority w:val="99"/>
    <w:semiHidden/>
    <w:unhideWhenUsed/>
    <w:rsid w:val="00D13A42"/>
    <w:rPr>
      <w:color w:val="605E5C"/>
      <w:shd w:val="clear" w:color="auto" w:fill="E1DFDD"/>
    </w:rPr>
  </w:style>
  <w:style w:type="paragraph" w:styleId="PlainText">
    <w:name w:val="Plain Text"/>
    <w:basedOn w:val="Normal"/>
    <w:link w:val="PlainTextChar"/>
    <w:uiPriority w:val="99"/>
    <w:unhideWhenUsed/>
    <w:rsid w:val="002C6B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C6BCB"/>
    <w:rPr>
      <w:rFonts w:ascii="Calibri" w:eastAsiaTheme="minorHAnsi" w:hAnsi="Calibri" w:cstheme="minorBidi"/>
      <w:sz w:val="22"/>
      <w:szCs w:val="21"/>
    </w:rPr>
  </w:style>
  <w:style w:type="character" w:customStyle="1" w:styleId="UnresolvedMention3">
    <w:name w:val="Unresolved Mention3"/>
    <w:basedOn w:val="DefaultParagraphFont"/>
    <w:uiPriority w:val="99"/>
    <w:semiHidden/>
    <w:unhideWhenUsed/>
    <w:rsid w:val="00015C01"/>
    <w:rPr>
      <w:color w:val="605E5C"/>
      <w:shd w:val="clear" w:color="auto" w:fill="E1DFDD"/>
    </w:rPr>
  </w:style>
  <w:style w:type="character" w:customStyle="1" w:styleId="UnresolvedMention4">
    <w:name w:val="Unresolved Mention4"/>
    <w:basedOn w:val="DefaultParagraphFont"/>
    <w:uiPriority w:val="99"/>
    <w:semiHidden/>
    <w:unhideWhenUsed/>
    <w:rsid w:val="00635FC6"/>
    <w:rPr>
      <w:color w:val="605E5C"/>
      <w:shd w:val="clear" w:color="auto" w:fill="E1DFDD"/>
    </w:rPr>
  </w:style>
  <w:style w:type="paragraph" w:styleId="NormalWeb">
    <w:name w:val="Normal (Web)"/>
    <w:basedOn w:val="Normal"/>
    <w:uiPriority w:val="99"/>
    <w:unhideWhenUsed/>
    <w:rsid w:val="00342828"/>
    <w:pPr>
      <w:spacing w:before="180" w:after="180"/>
    </w:pPr>
  </w:style>
  <w:style w:type="character" w:customStyle="1" w:styleId="UnresolvedMention5">
    <w:name w:val="Unresolved Mention5"/>
    <w:basedOn w:val="DefaultParagraphFont"/>
    <w:uiPriority w:val="99"/>
    <w:semiHidden/>
    <w:unhideWhenUsed/>
    <w:rsid w:val="00494855"/>
    <w:rPr>
      <w:color w:val="605E5C"/>
      <w:shd w:val="clear" w:color="auto" w:fill="E1DFDD"/>
    </w:rPr>
  </w:style>
  <w:style w:type="character" w:styleId="Emphasis">
    <w:name w:val="Emphasis"/>
    <w:basedOn w:val="DefaultParagraphFont"/>
    <w:uiPriority w:val="20"/>
    <w:qFormat/>
    <w:rsid w:val="00CD35CB"/>
    <w:rPr>
      <w:i/>
      <w:iCs/>
    </w:rPr>
  </w:style>
  <w:style w:type="character" w:customStyle="1" w:styleId="Heading6Char">
    <w:name w:val="Heading 6 Char"/>
    <w:basedOn w:val="DefaultParagraphFont"/>
    <w:link w:val="Heading6"/>
    <w:semiHidden/>
    <w:rsid w:val="00631D39"/>
    <w:rPr>
      <w:rFonts w:asciiTheme="majorHAnsi" w:eastAsiaTheme="majorEastAsia" w:hAnsiTheme="majorHAnsi" w:cstheme="majorBidi"/>
      <w:color w:val="243F60" w:themeColor="accent1" w:themeShade="7F"/>
      <w:sz w:val="24"/>
      <w:szCs w:val="24"/>
    </w:rPr>
  </w:style>
  <w:style w:type="paragraph" w:customStyle="1" w:styleId="p1">
    <w:name w:val="p1"/>
    <w:basedOn w:val="Normal"/>
    <w:rsid w:val="00631D39"/>
    <w:pPr>
      <w:spacing w:before="100" w:beforeAutospacing="1" w:after="100" w:afterAutospacing="1"/>
    </w:pPr>
  </w:style>
  <w:style w:type="character" w:customStyle="1" w:styleId="s1">
    <w:name w:val="s1"/>
    <w:basedOn w:val="DefaultParagraphFont"/>
    <w:rsid w:val="00631D39"/>
  </w:style>
  <w:style w:type="character" w:customStyle="1" w:styleId="normaltextrun">
    <w:name w:val="normaltextrun"/>
    <w:basedOn w:val="DefaultParagraphFont"/>
    <w:rsid w:val="00631D39"/>
  </w:style>
  <w:style w:type="character" w:customStyle="1" w:styleId="eop">
    <w:name w:val="eop"/>
    <w:basedOn w:val="DefaultParagraphFont"/>
    <w:rsid w:val="00631D39"/>
  </w:style>
  <w:style w:type="character" w:styleId="UnresolvedMention">
    <w:name w:val="Unresolved Mention"/>
    <w:basedOn w:val="DefaultParagraphFont"/>
    <w:uiPriority w:val="99"/>
    <w:semiHidden/>
    <w:unhideWhenUsed/>
    <w:rsid w:val="00631D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21074">
      <w:bodyDiv w:val="1"/>
      <w:marLeft w:val="0"/>
      <w:marRight w:val="0"/>
      <w:marTop w:val="0"/>
      <w:marBottom w:val="0"/>
      <w:divBdr>
        <w:top w:val="none" w:sz="0" w:space="0" w:color="auto"/>
        <w:left w:val="none" w:sz="0" w:space="0" w:color="auto"/>
        <w:bottom w:val="none" w:sz="0" w:space="0" w:color="auto"/>
        <w:right w:val="none" w:sz="0" w:space="0" w:color="auto"/>
      </w:divBdr>
    </w:div>
    <w:div w:id="133563986">
      <w:bodyDiv w:val="1"/>
      <w:marLeft w:val="0"/>
      <w:marRight w:val="0"/>
      <w:marTop w:val="0"/>
      <w:marBottom w:val="0"/>
      <w:divBdr>
        <w:top w:val="none" w:sz="0" w:space="0" w:color="auto"/>
        <w:left w:val="none" w:sz="0" w:space="0" w:color="auto"/>
        <w:bottom w:val="none" w:sz="0" w:space="0" w:color="auto"/>
        <w:right w:val="none" w:sz="0" w:space="0" w:color="auto"/>
      </w:divBdr>
      <w:divsChild>
        <w:div w:id="1237206826">
          <w:marLeft w:val="0"/>
          <w:marRight w:val="0"/>
          <w:marTop w:val="0"/>
          <w:marBottom w:val="0"/>
          <w:divBdr>
            <w:top w:val="none" w:sz="0" w:space="0" w:color="auto"/>
            <w:left w:val="none" w:sz="0" w:space="0" w:color="auto"/>
            <w:bottom w:val="none" w:sz="0" w:space="0" w:color="auto"/>
            <w:right w:val="none" w:sz="0" w:space="0" w:color="auto"/>
          </w:divBdr>
          <w:divsChild>
            <w:div w:id="40329428">
              <w:marLeft w:val="0"/>
              <w:marRight w:val="0"/>
              <w:marTop w:val="0"/>
              <w:marBottom w:val="0"/>
              <w:divBdr>
                <w:top w:val="none" w:sz="0" w:space="0" w:color="auto"/>
                <w:left w:val="none" w:sz="0" w:space="0" w:color="auto"/>
                <w:bottom w:val="none" w:sz="0" w:space="0" w:color="auto"/>
                <w:right w:val="none" w:sz="0" w:space="0" w:color="auto"/>
              </w:divBdr>
              <w:divsChild>
                <w:div w:id="135421351">
                  <w:marLeft w:val="0"/>
                  <w:marRight w:val="0"/>
                  <w:marTop w:val="0"/>
                  <w:marBottom w:val="0"/>
                  <w:divBdr>
                    <w:top w:val="none" w:sz="0" w:space="0" w:color="auto"/>
                    <w:left w:val="none" w:sz="0" w:space="0" w:color="auto"/>
                    <w:bottom w:val="none" w:sz="0" w:space="0" w:color="auto"/>
                    <w:right w:val="none" w:sz="0" w:space="0" w:color="auto"/>
                  </w:divBdr>
                  <w:divsChild>
                    <w:div w:id="121314369">
                      <w:marLeft w:val="0"/>
                      <w:marRight w:val="0"/>
                      <w:marTop w:val="0"/>
                      <w:marBottom w:val="0"/>
                      <w:divBdr>
                        <w:top w:val="none" w:sz="0" w:space="0" w:color="auto"/>
                        <w:left w:val="none" w:sz="0" w:space="0" w:color="auto"/>
                        <w:bottom w:val="none" w:sz="0" w:space="0" w:color="auto"/>
                        <w:right w:val="none" w:sz="0" w:space="0" w:color="auto"/>
                      </w:divBdr>
                      <w:divsChild>
                        <w:div w:id="1089425187">
                          <w:marLeft w:val="0"/>
                          <w:marRight w:val="0"/>
                          <w:marTop w:val="0"/>
                          <w:marBottom w:val="0"/>
                          <w:divBdr>
                            <w:top w:val="none" w:sz="0" w:space="0" w:color="auto"/>
                            <w:left w:val="none" w:sz="0" w:space="0" w:color="auto"/>
                            <w:bottom w:val="none" w:sz="0" w:space="0" w:color="auto"/>
                            <w:right w:val="none" w:sz="0" w:space="0" w:color="auto"/>
                          </w:divBdr>
                          <w:divsChild>
                            <w:div w:id="1330863369">
                              <w:marLeft w:val="0"/>
                              <w:marRight w:val="0"/>
                              <w:marTop w:val="0"/>
                              <w:marBottom w:val="0"/>
                              <w:divBdr>
                                <w:top w:val="none" w:sz="0" w:space="0" w:color="8EC0C4"/>
                                <w:left w:val="none" w:sz="0" w:space="0" w:color="8EC0C4"/>
                                <w:bottom w:val="none" w:sz="0" w:space="0" w:color="8EC0C4"/>
                                <w:right w:val="none" w:sz="0" w:space="0" w:color="8EC0C4"/>
                              </w:divBdr>
                              <w:divsChild>
                                <w:div w:id="63159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572770">
          <w:marLeft w:val="0"/>
          <w:marRight w:val="0"/>
          <w:marTop w:val="0"/>
          <w:marBottom w:val="0"/>
          <w:divBdr>
            <w:top w:val="none" w:sz="0" w:space="0" w:color="auto"/>
            <w:left w:val="none" w:sz="0" w:space="0" w:color="auto"/>
            <w:bottom w:val="none" w:sz="0" w:space="0" w:color="auto"/>
            <w:right w:val="none" w:sz="0" w:space="0" w:color="auto"/>
          </w:divBdr>
          <w:divsChild>
            <w:div w:id="41903527">
              <w:marLeft w:val="0"/>
              <w:marRight w:val="0"/>
              <w:marTop w:val="0"/>
              <w:marBottom w:val="0"/>
              <w:divBdr>
                <w:top w:val="none" w:sz="0" w:space="0" w:color="auto"/>
                <w:left w:val="none" w:sz="0" w:space="0" w:color="auto"/>
                <w:bottom w:val="none" w:sz="0" w:space="0" w:color="auto"/>
                <w:right w:val="none" w:sz="0" w:space="0" w:color="auto"/>
              </w:divBdr>
              <w:divsChild>
                <w:div w:id="1374112990">
                  <w:marLeft w:val="0"/>
                  <w:marRight w:val="0"/>
                  <w:marTop w:val="0"/>
                  <w:marBottom w:val="0"/>
                  <w:divBdr>
                    <w:top w:val="none" w:sz="0" w:space="0" w:color="auto"/>
                    <w:left w:val="none" w:sz="0" w:space="0" w:color="auto"/>
                    <w:bottom w:val="none" w:sz="0" w:space="0" w:color="auto"/>
                    <w:right w:val="none" w:sz="0" w:space="0" w:color="auto"/>
                  </w:divBdr>
                  <w:divsChild>
                    <w:div w:id="432746758">
                      <w:marLeft w:val="0"/>
                      <w:marRight w:val="0"/>
                      <w:marTop w:val="0"/>
                      <w:marBottom w:val="0"/>
                      <w:divBdr>
                        <w:top w:val="none" w:sz="0" w:space="0" w:color="auto"/>
                        <w:left w:val="none" w:sz="0" w:space="0" w:color="auto"/>
                        <w:bottom w:val="none" w:sz="0" w:space="0" w:color="auto"/>
                        <w:right w:val="none" w:sz="0" w:space="0" w:color="auto"/>
                      </w:divBdr>
                      <w:divsChild>
                        <w:div w:id="2109347655">
                          <w:marLeft w:val="0"/>
                          <w:marRight w:val="0"/>
                          <w:marTop w:val="0"/>
                          <w:marBottom w:val="0"/>
                          <w:divBdr>
                            <w:top w:val="none" w:sz="0" w:space="0" w:color="auto"/>
                            <w:left w:val="none" w:sz="0" w:space="0" w:color="auto"/>
                            <w:bottom w:val="none" w:sz="0" w:space="0" w:color="auto"/>
                            <w:right w:val="none" w:sz="0" w:space="0" w:color="auto"/>
                          </w:divBdr>
                          <w:divsChild>
                            <w:div w:id="335764299">
                              <w:marLeft w:val="0"/>
                              <w:marRight w:val="0"/>
                              <w:marTop w:val="0"/>
                              <w:marBottom w:val="0"/>
                              <w:divBdr>
                                <w:top w:val="none" w:sz="0" w:space="0" w:color="auto"/>
                                <w:left w:val="none" w:sz="0" w:space="0" w:color="auto"/>
                                <w:bottom w:val="none" w:sz="0" w:space="0" w:color="auto"/>
                                <w:right w:val="none" w:sz="0" w:space="0" w:color="auto"/>
                              </w:divBdr>
                              <w:divsChild>
                                <w:div w:id="841353394">
                                  <w:marLeft w:val="0"/>
                                  <w:marRight w:val="0"/>
                                  <w:marTop w:val="0"/>
                                  <w:marBottom w:val="0"/>
                                  <w:divBdr>
                                    <w:top w:val="none" w:sz="0" w:space="0" w:color="auto"/>
                                    <w:left w:val="none" w:sz="0" w:space="0" w:color="auto"/>
                                    <w:bottom w:val="none" w:sz="0" w:space="0" w:color="auto"/>
                                    <w:right w:val="none" w:sz="0" w:space="0" w:color="auto"/>
                                  </w:divBdr>
                                  <w:divsChild>
                                    <w:div w:id="1214805054">
                                      <w:marLeft w:val="0"/>
                                      <w:marRight w:val="0"/>
                                      <w:marTop w:val="0"/>
                                      <w:marBottom w:val="0"/>
                                      <w:divBdr>
                                        <w:top w:val="none" w:sz="0" w:space="0" w:color="auto"/>
                                        <w:left w:val="none" w:sz="0" w:space="0" w:color="auto"/>
                                        <w:bottom w:val="none" w:sz="0" w:space="0" w:color="auto"/>
                                        <w:right w:val="none" w:sz="0" w:space="0" w:color="auto"/>
                                      </w:divBdr>
                                      <w:divsChild>
                                        <w:div w:id="1334794501">
                                          <w:marLeft w:val="0"/>
                                          <w:marRight w:val="0"/>
                                          <w:marTop w:val="0"/>
                                          <w:marBottom w:val="0"/>
                                          <w:divBdr>
                                            <w:top w:val="none" w:sz="0" w:space="0" w:color="auto"/>
                                            <w:left w:val="none" w:sz="0" w:space="0" w:color="auto"/>
                                            <w:bottom w:val="none" w:sz="0" w:space="0" w:color="auto"/>
                                            <w:right w:val="none" w:sz="0" w:space="0" w:color="auto"/>
                                          </w:divBdr>
                                          <w:divsChild>
                                            <w:div w:id="219564082">
                                              <w:marLeft w:val="0"/>
                                              <w:marRight w:val="0"/>
                                              <w:marTop w:val="0"/>
                                              <w:marBottom w:val="0"/>
                                              <w:divBdr>
                                                <w:top w:val="none" w:sz="0" w:space="0" w:color="auto"/>
                                                <w:left w:val="none" w:sz="0" w:space="0" w:color="auto"/>
                                                <w:bottom w:val="none" w:sz="0" w:space="0" w:color="auto"/>
                                                <w:right w:val="none" w:sz="0" w:space="0" w:color="auto"/>
                                              </w:divBdr>
                                              <w:divsChild>
                                                <w:div w:id="693725755">
                                                  <w:marLeft w:val="0"/>
                                                  <w:marRight w:val="0"/>
                                                  <w:marTop w:val="0"/>
                                                  <w:marBottom w:val="300"/>
                                                  <w:divBdr>
                                                    <w:top w:val="none" w:sz="0" w:space="0" w:color="8EC0C4"/>
                                                    <w:left w:val="none" w:sz="0" w:space="0" w:color="8EC0C4"/>
                                                    <w:bottom w:val="none" w:sz="0" w:space="0" w:color="8EC0C4"/>
                                                    <w:right w:val="none" w:sz="0" w:space="0" w:color="8EC0C4"/>
                                                  </w:divBdr>
                                                  <w:divsChild>
                                                    <w:div w:id="642975679">
                                                      <w:marLeft w:val="0"/>
                                                      <w:marRight w:val="0"/>
                                                      <w:marTop w:val="0"/>
                                                      <w:marBottom w:val="0"/>
                                                      <w:divBdr>
                                                        <w:top w:val="none" w:sz="0" w:space="0" w:color="auto"/>
                                                        <w:left w:val="none" w:sz="0" w:space="0" w:color="auto"/>
                                                        <w:bottom w:val="none" w:sz="0" w:space="0" w:color="auto"/>
                                                        <w:right w:val="none" w:sz="0" w:space="0" w:color="auto"/>
                                                      </w:divBdr>
                                                    </w:div>
                                                  </w:divsChild>
                                                </w:div>
                                                <w:div w:id="1096024338">
                                                  <w:marLeft w:val="0"/>
                                                  <w:marRight w:val="0"/>
                                                  <w:marTop w:val="0"/>
                                                  <w:marBottom w:val="0"/>
                                                  <w:divBdr>
                                                    <w:top w:val="none" w:sz="0" w:space="0" w:color="8EC0C4"/>
                                                    <w:left w:val="none" w:sz="0" w:space="0" w:color="8EC0C4"/>
                                                    <w:bottom w:val="none" w:sz="0" w:space="0" w:color="8EC0C4"/>
                                                    <w:right w:val="none" w:sz="0" w:space="0" w:color="8EC0C4"/>
                                                  </w:divBdr>
                                                  <w:divsChild>
                                                    <w:div w:id="931545998">
                                                      <w:marLeft w:val="0"/>
                                                      <w:marRight w:val="0"/>
                                                      <w:marTop w:val="0"/>
                                                      <w:marBottom w:val="0"/>
                                                      <w:divBdr>
                                                        <w:top w:val="none" w:sz="0" w:space="0" w:color="auto"/>
                                                        <w:left w:val="none" w:sz="0" w:space="0" w:color="auto"/>
                                                        <w:bottom w:val="none" w:sz="0" w:space="0" w:color="auto"/>
                                                        <w:right w:val="none" w:sz="0" w:space="0" w:color="auto"/>
                                                      </w:divBdr>
                                                      <w:divsChild>
                                                        <w:div w:id="3343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982864">
                                      <w:marLeft w:val="0"/>
                                      <w:marRight w:val="0"/>
                                      <w:marTop w:val="0"/>
                                      <w:marBottom w:val="0"/>
                                      <w:divBdr>
                                        <w:top w:val="none" w:sz="0" w:space="0" w:color="auto"/>
                                        <w:left w:val="none" w:sz="0" w:space="0" w:color="auto"/>
                                        <w:bottom w:val="none" w:sz="0" w:space="0" w:color="auto"/>
                                        <w:right w:val="none" w:sz="0" w:space="0" w:color="auto"/>
                                      </w:divBdr>
                                      <w:divsChild>
                                        <w:div w:id="561216022">
                                          <w:marLeft w:val="0"/>
                                          <w:marRight w:val="0"/>
                                          <w:marTop w:val="0"/>
                                          <w:marBottom w:val="0"/>
                                          <w:divBdr>
                                            <w:top w:val="none" w:sz="0" w:space="0" w:color="auto"/>
                                            <w:left w:val="none" w:sz="0" w:space="0" w:color="auto"/>
                                            <w:bottom w:val="none" w:sz="0" w:space="0" w:color="auto"/>
                                            <w:right w:val="none" w:sz="0" w:space="0" w:color="auto"/>
                                          </w:divBdr>
                                          <w:divsChild>
                                            <w:div w:id="785273783">
                                              <w:marLeft w:val="0"/>
                                              <w:marRight w:val="0"/>
                                              <w:marTop w:val="0"/>
                                              <w:marBottom w:val="0"/>
                                              <w:divBdr>
                                                <w:top w:val="none" w:sz="0" w:space="0" w:color="auto"/>
                                                <w:left w:val="none" w:sz="0" w:space="0" w:color="auto"/>
                                                <w:bottom w:val="none" w:sz="0" w:space="0" w:color="auto"/>
                                                <w:right w:val="none" w:sz="0" w:space="0" w:color="auto"/>
                                              </w:divBdr>
                                              <w:divsChild>
                                                <w:div w:id="1340736248">
                                                  <w:marLeft w:val="0"/>
                                                  <w:marRight w:val="0"/>
                                                  <w:marTop w:val="0"/>
                                                  <w:marBottom w:val="300"/>
                                                  <w:divBdr>
                                                    <w:top w:val="none" w:sz="0" w:space="0" w:color="8EC0C4"/>
                                                    <w:left w:val="none" w:sz="0" w:space="0" w:color="8EC0C4"/>
                                                    <w:bottom w:val="none" w:sz="0" w:space="0" w:color="8EC0C4"/>
                                                    <w:right w:val="none" w:sz="0" w:space="0" w:color="8EC0C4"/>
                                                  </w:divBdr>
                                                  <w:divsChild>
                                                    <w:div w:id="435446993">
                                                      <w:marLeft w:val="0"/>
                                                      <w:marRight w:val="0"/>
                                                      <w:marTop w:val="0"/>
                                                      <w:marBottom w:val="0"/>
                                                      <w:divBdr>
                                                        <w:top w:val="none" w:sz="0" w:space="0" w:color="auto"/>
                                                        <w:left w:val="none" w:sz="0" w:space="0" w:color="auto"/>
                                                        <w:bottom w:val="none" w:sz="0" w:space="0" w:color="auto"/>
                                                        <w:right w:val="none" w:sz="0" w:space="0" w:color="auto"/>
                                                      </w:divBdr>
                                                    </w:div>
                                                  </w:divsChild>
                                                </w:div>
                                                <w:div w:id="2056925485">
                                                  <w:marLeft w:val="0"/>
                                                  <w:marRight w:val="0"/>
                                                  <w:marTop w:val="0"/>
                                                  <w:marBottom w:val="0"/>
                                                  <w:divBdr>
                                                    <w:top w:val="none" w:sz="0" w:space="0" w:color="8EC0C4"/>
                                                    <w:left w:val="none" w:sz="0" w:space="0" w:color="8EC0C4"/>
                                                    <w:bottom w:val="none" w:sz="0" w:space="0" w:color="8EC0C4"/>
                                                    <w:right w:val="none" w:sz="0" w:space="0" w:color="8EC0C4"/>
                                                  </w:divBdr>
                                                  <w:divsChild>
                                                    <w:div w:id="784619549">
                                                      <w:marLeft w:val="0"/>
                                                      <w:marRight w:val="0"/>
                                                      <w:marTop w:val="0"/>
                                                      <w:marBottom w:val="0"/>
                                                      <w:divBdr>
                                                        <w:top w:val="none" w:sz="0" w:space="0" w:color="auto"/>
                                                        <w:left w:val="none" w:sz="0" w:space="0" w:color="auto"/>
                                                        <w:bottom w:val="none" w:sz="0" w:space="0" w:color="auto"/>
                                                        <w:right w:val="none" w:sz="0" w:space="0" w:color="auto"/>
                                                      </w:divBdr>
                                                      <w:divsChild>
                                                        <w:div w:id="175736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9250473">
                                      <w:marLeft w:val="0"/>
                                      <w:marRight w:val="0"/>
                                      <w:marTop w:val="0"/>
                                      <w:marBottom w:val="0"/>
                                      <w:divBdr>
                                        <w:top w:val="none" w:sz="0" w:space="0" w:color="auto"/>
                                        <w:left w:val="none" w:sz="0" w:space="0" w:color="auto"/>
                                        <w:bottom w:val="none" w:sz="0" w:space="0" w:color="auto"/>
                                        <w:right w:val="none" w:sz="0" w:space="0" w:color="auto"/>
                                      </w:divBdr>
                                      <w:divsChild>
                                        <w:div w:id="1314137220">
                                          <w:marLeft w:val="0"/>
                                          <w:marRight w:val="0"/>
                                          <w:marTop w:val="0"/>
                                          <w:marBottom w:val="0"/>
                                          <w:divBdr>
                                            <w:top w:val="none" w:sz="0" w:space="0" w:color="auto"/>
                                            <w:left w:val="none" w:sz="0" w:space="0" w:color="auto"/>
                                            <w:bottom w:val="none" w:sz="0" w:space="0" w:color="auto"/>
                                            <w:right w:val="none" w:sz="0" w:space="0" w:color="auto"/>
                                          </w:divBdr>
                                          <w:divsChild>
                                            <w:div w:id="1501770210">
                                              <w:marLeft w:val="0"/>
                                              <w:marRight w:val="0"/>
                                              <w:marTop w:val="0"/>
                                              <w:marBottom w:val="0"/>
                                              <w:divBdr>
                                                <w:top w:val="none" w:sz="0" w:space="0" w:color="auto"/>
                                                <w:left w:val="none" w:sz="0" w:space="0" w:color="auto"/>
                                                <w:bottom w:val="none" w:sz="0" w:space="0" w:color="auto"/>
                                                <w:right w:val="none" w:sz="0" w:space="0" w:color="auto"/>
                                              </w:divBdr>
                                              <w:divsChild>
                                                <w:div w:id="1225919956">
                                                  <w:marLeft w:val="0"/>
                                                  <w:marRight w:val="0"/>
                                                  <w:marTop w:val="0"/>
                                                  <w:marBottom w:val="300"/>
                                                  <w:divBdr>
                                                    <w:top w:val="none" w:sz="0" w:space="0" w:color="8EC0C4"/>
                                                    <w:left w:val="none" w:sz="0" w:space="0" w:color="8EC0C4"/>
                                                    <w:bottom w:val="none" w:sz="0" w:space="0" w:color="8EC0C4"/>
                                                    <w:right w:val="none" w:sz="0" w:space="0" w:color="8EC0C4"/>
                                                  </w:divBdr>
                                                  <w:divsChild>
                                                    <w:div w:id="524254759">
                                                      <w:marLeft w:val="0"/>
                                                      <w:marRight w:val="0"/>
                                                      <w:marTop w:val="0"/>
                                                      <w:marBottom w:val="0"/>
                                                      <w:divBdr>
                                                        <w:top w:val="none" w:sz="0" w:space="0" w:color="auto"/>
                                                        <w:left w:val="none" w:sz="0" w:space="0" w:color="auto"/>
                                                        <w:bottom w:val="none" w:sz="0" w:space="0" w:color="auto"/>
                                                        <w:right w:val="none" w:sz="0" w:space="0" w:color="auto"/>
                                                      </w:divBdr>
                                                    </w:div>
                                                  </w:divsChild>
                                                </w:div>
                                                <w:div w:id="314381969">
                                                  <w:marLeft w:val="0"/>
                                                  <w:marRight w:val="0"/>
                                                  <w:marTop w:val="0"/>
                                                  <w:marBottom w:val="0"/>
                                                  <w:divBdr>
                                                    <w:top w:val="none" w:sz="0" w:space="0" w:color="8EC0C4"/>
                                                    <w:left w:val="none" w:sz="0" w:space="0" w:color="8EC0C4"/>
                                                    <w:bottom w:val="none" w:sz="0" w:space="0" w:color="8EC0C4"/>
                                                    <w:right w:val="none" w:sz="0" w:space="0" w:color="8EC0C4"/>
                                                  </w:divBdr>
                                                  <w:divsChild>
                                                    <w:div w:id="566770883">
                                                      <w:marLeft w:val="0"/>
                                                      <w:marRight w:val="0"/>
                                                      <w:marTop w:val="0"/>
                                                      <w:marBottom w:val="0"/>
                                                      <w:divBdr>
                                                        <w:top w:val="single" w:sz="24" w:space="0" w:color="B94C30"/>
                                                        <w:left w:val="single" w:sz="24" w:space="0" w:color="B94C30"/>
                                                        <w:bottom w:val="single" w:sz="24" w:space="0" w:color="B94C30"/>
                                                        <w:right w:val="single" w:sz="24" w:space="0" w:color="B94C30"/>
                                                      </w:divBdr>
                                                      <w:divsChild>
                                                        <w:div w:id="207481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6922793">
      <w:bodyDiv w:val="1"/>
      <w:marLeft w:val="0"/>
      <w:marRight w:val="0"/>
      <w:marTop w:val="0"/>
      <w:marBottom w:val="0"/>
      <w:divBdr>
        <w:top w:val="none" w:sz="0" w:space="0" w:color="auto"/>
        <w:left w:val="none" w:sz="0" w:space="0" w:color="auto"/>
        <w:bottom w:val="none" w:sz="0" w:space="0" w:color="auto"/>
        <w:right w:val="none" w:sz="0" w:space="0" w:color="auto"/>
      </w:divBdr>
    </w:div>
    <w:div w:id="173616715">
      <w:bodyDiv w:val="1"/>
      <w:marLeft w:val="0"/>
      <w:marRight w:val="0"/>
      <w:marTop w:val="0"/>
      <w:marBottom w:val="0"/>
      <w:divBdr>
        <w:top w:val="none" w:sz="0" w:space="0" w:color="auto"/>
        <w:left w:val="none" w:sz="0" w:space="0" w:color="auto"/>
        <w:bottom w:val="none" w:sz="0" w:space="0" w:color="auto"/>
        <w:right w:val="none" w:sz="0" w:space="0" w:color="auto"/>
      </w:divBdr>
    </w:div>
    <w:div w:id="230968687">
      <w:bodyDiv w:val="1"/>
      <w:marLeft w:val="0"/>
      <w:marRight w:val="0"/>
      <w:marTop w:val="0"/>
      <w:marBottom w:val="0"/>
      <w:divBdr>
        <w:top w:val="none" w:sz="0" w:space="0" w:color="auto"/>
        <w:left w:val="none" w:sz="0" w:space="0" w:color="auto"/>
        <w:bottom w:val="none" w:sz="0" w:space="0" w:color="auto"/>
        <w:right w:val="none" w:sz="0" w:space="0" w:color="auto"/>
      </w:divBdr>
      <w:divsChild>
        <w:div w:id="1358116598">
          <w:marLeft w:val="0"/>
          <w:marRight w:val="0"/>
          <w:marTop w:val="0"/>
          <w:marBottom w:val="0"/>
          <w:divBdr>
            <w:top w:val="none" w:sz="0" w:space="0" w:color="auto"/>
            <w:left w:val="none" w:sz="0" w:space="0" w:color="auto"/>
            <w:bottom w:val="none" w:sz="0" w:space="0" w:color="auto"/>
            <w:right w:val="none" w:sz="0" w:space="0" w:color="auto"/>
          </w:divBdr>
          <w:divsChild>
            <w:div w:id="722827111">
              <w:marLeft w:val="0"/>
              <w:marRight w:val="0"/>
              <w:marTop w:val="0"/>
              <w:marBottom w:val="0"/>
              <w:divBdr>
                <w:top w:val="none" w:sz="0" w:space="0" w:color="auto"/>
                <w:left w:val="none" w:sz="0" w:space="0" w:color="auto"/>
                <w:bottom w:val="none" w:sz="0" w:space="0" w:color="auto"/>
                <w:right w:val="none" w:sz="0" w:space="0" w:color="auto"/>
              </w:divBdr>
              <w:divsChild>
                <w:div w:id="1663313053">
                  <w:marLeft w:val="0"/>
                  <w:marRight w:val="0"/>
                  <w:marTop w:val="648"/>
                  <w:marBottom w:val="0"/>
                  <w:divBdr>
                    <w:top w:val="none" w:sz="0" w:space="0" w:color="auto"/>
                    <w:left w:val="none" w:sz="0" w:space="0" w:color="auto"/>
                    <w:bottom w:val="none" w:sz="0" w:space="0" w:color="auto"/>
                    <w:right w:val="none" w:sz="0" w:space="0" w:color="auto"/>
                  </w:divBdr>
                  <w:divsChild>
                    <w:div w:id="793717272">
                      <w:marLeft w:val="0"/>
                      <w:marRight w:val="0"/>
                      <w:marTop w:val="0"/>
                      <w:marBottom w:val="0"/>
                      <w:divBdr>
                        <w:top w:val="none" w:sz="0" w:space="0" w:color="auto"/>
                        <w:left w:val="none" w:sz="0" w:space="0" w:color="auto"/>
                        <w:bottom w:val="none" w:sz="0" w:space="0" w:color="auto"/>
                        <w:right w:val="none" w:sz="0" w:space="0" w:color="auto"/>
                      </w:divBdr>
                      <w:divsChild>
                        <w:div w:id="1769539819">
                          <w:marLeft w:val="0"/>
                          <w:marRight w:val="0"/>
                          <w:marTop w:val="0"/>
                          <w:marBottom w:val="0"/>
                          <w:divBdr>
                            <w:top w:val="none" w:sz="0" w:space="0" w:color="auto"/>
                            <w:left w:val="none" w:sz="0" w:space="0" w:color="auto"/>
                            <w:bottom w:val="none" w:sz="0" w:space="0" w:color="auto"/>
                            <w:right w:val="none" w:sz="0" w:space="0" w:color="auto"/>
                          </w:divBdr>
                          <w:divsChild>
                            <w:div w:id="1260748174">
                              <w:marLeft w:val="0"/>
                              <w:marRight w:val="0"/>
                              <w:marTop w:val="0"/>
                              <w:marBottom w:val="0"/>
                              <w:divBdr>
                                <w:top w:val="none" w:sz="0" w:space="0" w:color="auto"/>
                                <w:left w:val="none" w:sz="0" w:space="0" w:color="auto"/>
                                <w:bottom w:val="none" w:sz="0" w:space="0" w:color="auto"/>
                                <w:right w:val="none" w:sz="0" w:space="0" w:color="auto"/>
                              </w:divBdr>
                              <w:divsChild>
                                <w:div w:id="905266957">
                                  <w:marLeft w:val="0"/>
                                  <w:marRight w:val="0"/>
                                  <w:marTop w:val="0"/>
                                  <w:marBottom w:val="0"/>
                                  <w:divBdr>
                                    <w:top w:val="none" w:sz="0" w:space="0" w:color="auto"/>
                                    <w:left w:val="none" w:sz="0" w:space="0" w:color="auto"/>
                                    <w:bottom w:val="none" w:sz="0" w:space="0" w:color="auto"/>
                                    <w:right w:val="none" w:sz="0" w:space="0" w:color="auto"/>
                                  </w:divBdr>
                                  <w:divsChild>
                                    <w:div w:id="86972402">
                                      <w:marLeft w:val="0"/>
                                      <w:marRight w:val="0"/>
                                      <w:marTop w:val="0"/>
                                      <w:marBottom w:val="0"/>
                                      <w:divBdr>
                                        <w:top w:val="none" w:sz="0" w:space="0" w:color="auto"/>
                                        <w:left w:val="none" w:sz="0" w:space="0" w:color="auto"/>
                                        <w:bottom w:val="none" w:sz="0" w:space="0" w:color="auto"/>
                                        <w:right w:val="none" w:sz="0" w:space="0" w:color="auto"/>
                                      </w:divBdr>
                                      <w:divsChild>
                                        <w:div w:id="1604336517">
                                          <w:marLeft w:val="0"/>
                                          <w:marRight w:val="0"/>
                                          <w:marTop w:val="0"/>
                                          <w:marBottom w:val="0"/>
                                          <w:divBdr>
                                            <w:top w:val="none" w:sz="0" w:space="0" w:color="auto"/>
                                            <w:left w:val="none" w:sz="0" w:space="0" w:color="auto"/>
                                            <w:bottom w:val="none" w:sz="0" w:space="0" w:color="auto"/>
                                            <w:right w:val="none" w:sz="0" w:space="0" w:color="auto"/>
                                          </w:divBdr>
                                          <w:divsChild>
                                            <w:div w:id="2060276981">
                                              <w:marLeft w:val="0"/>
                                              <w:marRight w:val="0"/>
                                              <w:marTop w:val="0"/>
                                              <w:marBottom w:val="0"/>
                                              <w:divBdr>
                                                <w:top w:val="none" w:sz="0" w:space="0" w:color="auto"/>
                                                <w:left w:val="none" w:sz="0" w:space="0" w:color="auto"/>
                                                <w:bottom w:val="none" w:sz="0" w:space="0" w:color="auto"/>
                                                <w:right w:val="none" w:sz="0" w:space="0" w:color="auto"/>
                                              </w:divBdr>
                                              <w:divsChild>
                                                <w:div w:id="1631979407">
                                                  <w:marLeft w:val="0"/>
                                                  <w:marRight w:val="0"/>
                                                  <w:marTop w:val="0"/>
                                                  <w:marBottom w:val="0"/>
                                                  <w:divBdr>
                                                    <w:top w:val="none" w:sz="0" w:space="0" w:color="auto"/>
                                                    <w:left w:val="none" w:sz="0" w:space="0" w:color="auto"/>
                                                    <w:bottom w:val="none" w:sz="0" w:space="0" w:color="auto"/>
                                                    <w:right w:val="none" w:sz="0" w:space="0" w:color="auto"/>
                                                  </w:divBdr>
                                                  <w:divsChild>
                                                    <w:div w:id="1483815979">
                                                      <w:marLeft w:val="0"/>
                                                      <w:marRight w:val="0"/>
                                                      <w:marTop w:val="0"/>
                                                      <w:marBottom w:val="0"/>
                                                      <w:divBdr>
                                                        <w:top w:val="none" w:sz="0" w:space="0" w:color="auto"/>
                                                        <w:left w:val="none" w:sz="0" w:space="0" w:color="auto"/>
                                                        <w:bottom w:val="none" w:sz="0" w:space="0" w:color="auto"/>
                                                        <w:right w:val="none" w:sz="0" w:space="0" w:color="auto"/>
                                                      </w:divBdr>
                                                      <w:divsChild>
                                                        <w:div w:id="939291949">
                                                          <w:marLeft w:val="0"/>
                                                          <w:marRight w:val="0"/>
                                                          <w:marTop w:val="0"/>
                                                          <w:marBottom w:val="0"/>
                                                          <w:divBdr>
                                                            <w:top w:val="none" w:sz="0" w:space="0" w:color="auto"/>
                                                            <w:left w:val="none" w:sz="0" w:space="0" w:color="auto"/>
                                                            <w:bottom w:val="none" w:sz="0" w:space="0" w:color="auto"/>
                                                            <w:right w:val="none" w:sz="0" w:space="0" w:color="auto"/>
                                                          </w:divBdr>
                                                          <w:divsChild>
                                                            <w:div w:id="1157497454">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0"/>
                                                                  <w:marRight w:val="0"/>
                                                                  <w:marTop w:val="0"/>
                                                                  <w:marBottom w:val="0"/>
                                                                  <w:divBdr>
                                                                    <w:top w:val="none" w:sz="0" w:space="0" w:color="auto"/>
                                                                    <w:left w:val="none" w:sz="0" w:space="0" w:color="auto"/>
                                                                    <w:bottom w:val="none" w:sz="0" w:space="0" w:color="auto"/>
                                                                    <w:right w:val="none" w:sz="0" w:space="0" w:color="auto"/>
                                                                  </w:divBdr>
                                                                  <w:divsChild>
                                                                    <w:div w:id="1236472562">
                                                                      <w:marLeft w:val="0"/>
                                                                      <w:marRight w:val="0"/>
                                                                      <w:marTop w:val="0"/>
                                                                      <w:marBottom w:val="0"/>
                                                                      <w:divBdr>
                                                                        <w:top w:val="none" w:sz="0" w:space="0" w:color="auto"/>
                                                                        <w:left w:val="none" w:sz="0" w:space="0" w:color="auto"/>
                                                                        <w:bottom w:val="none" w:sz="0" w:space="0" w:color="auto"/>
                                                                        <w:right w:val="none" w:sz="0" w:space="0" w:color="auto"/>
                                                                      </w:divBdr>
                                                                      <w:divsChild>
                                                                        <w:div w:id="118536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0338565">
      <w:bodyDiv w:val="1"/>
      <w:marLeft w:val="0"/>
      <w:marRight w:val="0"/>
      <w:marTop w:val="0"/>
      <w:marBottom w:val="0"/>
      <w:divBdr>
        <w:top w:val="none" w:sz="0" w:space="0" w:color="auto"/>
        <w:left w:val="none" w:sz="0" w:space="0" w:color="auto"/>
        <w:bottom w:val="none" w:sz="0" w:space="0" w:color="auto"/>
        <w:right w:val="none" w:sz="0" w:space="0" w:color="auto"/>
      </w:divBdr>
    </w:div>
    <w:div w:id="281348110">
      <w:bodyDiv w:val="1"/>
      <w:marLeft w:val="0"/>
      <w:marRight w:val="0"/>
      <w:marTop w:val="0"/>
      <w:marBottom w:val="0"/>
      <w:divBdr>
        <w:top w:val="none" w:sz="0" w:space="0" w:color="auto"/>
        <w:left w:val="none" w:sz="0" w:space="0" w:color="auto"/>
        <w:bottom w:val="none" w:sz="0" w:space="0" w:color="auto"/>
        <w:right w:val="none" w:sz="0" w:space="0" w:color="auto"/>
      </w:divBdr>
    </w:div>
    <w:div w:id="336350142">
      <w:bodyDiv w:val="1"/>
      <w:marLeft w:val="0"/>
      <w:marRight w:val="0"/>
      <w:marTop w:val="0"/>
      <w:marBottom w:val="0"/>
      <w:divBdr>
        <w:top w:val="none" w:sz="0" w:space="0" w:color="auto"/>
        <w:left w:val="none" w:sz="0" w:space="0" w:color="auto"/>
        <w:bottom w:val="none" w:sz="0" w:space="0" w:color="auto"/>
        <w:right w:val="none" w:sz="0" w:space="0" w:color="auto"/>
      </w:divBdr>
    </w:div>
    <w:div w:id="395594876">
      <w:bodyDiv w:val="1"/>
      <w:marLeft w:val="0"/>
      <w:marRight w:val="0"/>
      <w:marTop w:val="0"/>
      <w:marBottom w:val="0"/>
      <w:divBdr>
        <w:top w:val="none" w:sz="0" w:space="0" w:color="auto"/>
        <w:left w:val="none" w:sz="0" w:space="0" w:color="auto"/>
        <w:bottom w:val="none" w:sz="0" w:space="0" w:color="auto"/>
        <w:right w:val="none" w:sz="0" w:space="0" w:color="auto"/>
      </w:divBdr>
    </w:div>
    <w:div w:id="543829036">
      <w:bodyDiv w:val="1"/>
      <w:marLeft w:val="0"/>
      <w:marRight w:val="0"/>
      <w:marTop w:val="0"/>
      <w:marBottom w:val="0"/>
      <w:divBdr>
        <w:top w:val="none" w:sz="0" w:space="0" w:color="auto"/>
        <w:left w:val="none" w:sz="0" w:space="0" w:color="auto"/>
        <w:bottom w:val="none" w:sz="0" w:space="0" w:color="auto"/>
        <w:right w:val="none" w:sz="0" w:space="0" w:color="auto"/>
      </w:divBdr>
    </w:div>
    <w:div w:id="560485748">
      <w:bodyDiv w:val="1"/>
      <w:marLeft w:val="0"/>
      <w:marRight w:val="0"/>
      <w:marTop w:val="0"/>
      <w:marBottom w:val="0"/>
      <w:divBdr>
        <w:top w:val="none" w:sz="0" w:space="0" w:color="auto"/>
        <w:left w:val="none" w:sz="0" w:space="0" w:color="auto"/>
        <w:bottom w:val="none" w:sz="0" w:space="0" w:color="auto"/>
        <w:right w:val="none" w:sz="0" w:space="0" w:color="auto"/>
      </w:divBdr>
    </w:div>
    <w:div w:id="764309220">
      <w:bodyDiv w:val="1"/>
      <w:marLeft w:val="0"/>
      <w:marRight w:val="0"/>
      <w:marTop w:val="0"/>
      <w:marBottom w:val="0"/>
      <w:divBdr>
        <w:top w:val="none" w:sz="0" w:space="0" w:color="auto"/>
        <w:left w:val="none" w:sz="0" w:space="0" w:color="auto"/>
        <w:bottom w:val="none" w:sz="0" w:space="0" w:color="auto"/>
        <w:right w:val="none" w:sz="0" w:space="0" w:color="auto"/>
      </w:divBdr>
    </w:div>
    <w:div w:id="879367752">
      <w:bodyDiv w:val="1"/>
      <w:marLeft w:val="0"/>
      <w:marRight w:val="0"/>
      <w:marTop w:val="0"/>
      <w:marBottom w:val="0"/>
      <w:divBdr>
        <w:top w:val="none" w:sz="0" w:space="0" w:color="auto"/>
        <w:left w:val="none" w:sz="0" w:space="0" w:color="auto"/>
        <w:bottom w:val="none" w:sz="0" w:space="0" w:color="auto"/>
        <w:right w:val="none" w:sz="0" w:space="0" w:color="auto"/>
      </w:divBdr>
    </w:div>
    <w:div w:id="988703516">
      <w:bodyDiv w:val="1"/>
      <w:marLeft w:val="0"/>
      <w:marRight w:val="0"/>
      <w:marTop w:val="0"/>
      <w:marBottom w:val="0"/>
      <w:divBdr>
        <w:top w:val="none" w:sz="0" w:space="0" w:color="auto"/>
        <w:left w:val="none" w:sz="0" w:space="0" w:color="auto"/>
        <w:bottom w:val="none" w:sz="0" w:space="0" w:color="auto"/>
        <w:right w:val="none" w:sz="0" w:space="0" w:color="auto"/>
      </w:divBdr>
    </w:div>
    <w:div w:id="995766576">
      <w:bodyDiv w:val="1"/>
      <w:marLeft w:val="0"/>
      <w:marRight w:val="0"/>
      <w:marTop w:val="0"/>
      <w:marBottom w:val="0"/>
      <w:divBdr>
        <w:top w:val="none" w:sz="0" w:space="0" w:color="auto"/>
        <w:left w:val="none" w:sz="0" w:space="0" w:color="auto"/>
        <w:bottom w:val="none" w:sz="0" w:space="0" w:color="auto"/>
        <w:right w:val="none" w:sz="0" w:space="0" w:color="auto"/>
      </w:divBdr>
    </w:div>
    <w:div w:id="1043216185">
      <w:bodyDiv w:val="1"/>
      <w:marLeft w:val="0"/>
      <w:marRight w:val="0"/>
      <w:marTop w:val="0"/>
      <w:marBottom w:val="0"/>
      <w:divBdr>
        <w:top w:val="none" w:sz="0" w:space="0" w:color="auto"/>
        <w:left w:val="none" w:sz="0" w:space="0" w:color="auto"/>
        <w:bottom w:val="none" w:sz="0" w:space="0" w:color="auto"/>
        <w:right w:val="none" w:sz="0" w:space="0" w:color="auto"/>
      </w:divBdr>
    </w:div>
    <w:div w:id="1201278865">
      <w:bodyDiv w:val="1"/>
      <w:marLeft w:val="0"/>
      <w:marRight w:val="0"/>
      <w:marTop w:val="0"/>
      <w:marBottom w:val="0"/>
      <w:divBdr>
        <w:top w:val="none" w:sz="0" w:space="0" w:color="auto"/>
        <w:left w:val="none" w:sz="0" w:space="0" w:color="auto"/>
        <w:bottom w:val="none" w:sz="0" w:space="0" w:color="auto"/>
        <w:right w:val="none" w:sz="0" w:space="0" w:color="auto"/>
      </w:divBdr>
    </w:div>
    <w:div w:id="1372412440">
      <w:bodyDiv w:val="1"/>
      <w:marLeft w:val="0"/>
      <w:marRight w:val="0"/>
      <w:marTop w:val="0"/>
      <w:marBottom w:val="0"/>
      <w:divBdr>
        <w:top w:val="none" w:sz="0" w:space="0" w:color="auto"/>
        <w:left w:val="none" w:sz="0" w:space="0" w:color="auto"/>
        <w:bottom w:val="none" w:sz="0" w:space="0" w:color="auto"/>
        <w:right w:val="none" w:sz="0" w:space="0" w:color="auto"/>
      </w:divBdr>
    </w:div>
    <w:div w:id="1434548545">
      <w:bodyDiv w:val="1"/>
      <w:marLeft w:val="0"/>
      <w:marRight w:val="0"/>
      <w:marTop w:val="0"/>
      <w:marBottom w:val="0"/>
      <w:divBdr>
        <w:top w:val="none" w:sz="0" w:space="0" w:color="auto"/>
        <w:left w:val="none" w:sz="0" w:space="0" w:color="auto"/>
        <w:bottom w:val="none" w:sz="0" w:space="0" w:color="auto"/>
        <w:right w:val="none" w:sz="0" w:space="0" w:color="auto"/>
      </w:divBdr>
    </w:div>
    <w:div w:id="1452745299">
      <w:bodyDiv w:val="1"/>
      <w:marLeft w:val="0"/>
      <w:marRight w:val="0"/>
      <w:marTop w:val="0"/>
      <w:marBottom w:val="0"/>
      <w:divBdr>
        <w:top w:val="none" w:sz="0" w:space="0" w:color="auto"/>
        <w:left w:val="none" w:sz="0" w:space="0" w:color="auto"/>
        <w:bottom w:val="none" w:sz="0" w:space="0" w:color="auto"/>
        <w:right w:val="none" w:sz="0" w:space="0" w:color="auto"/>
      </w:divBdr>
    </w:div>
    <w:div w:id="1463159652">
      <w:bodyDiv w:val="1"/>
      <w:marLeft w:val="0"/>
      <w:marRight w:val="0"/>
      <w:marTop w:val="0"/>
      <w:marBottom w:val="0"/>
      <w:divBdr>
        <w:top w:val="none" w:sz="0" w:space="0" w:color="auto"/>
        <w:left w:val="none" w:sz="0" w:space="0" w:color="auto"/>
        <w:bottom w:val="none" w:sz="0" w:space="0" w:color="auto"/>
        <w:right w:val="none" w:sz="0" w:space="0" w:color="auto"/>
      </w:divBdr>
    </w:div>
    <w:div w:id="1544249698">
      <w:bodyDiv w:val="1"/>
      <w:marLeft w:val="0"/>
      <w:marRight w:val="0"/>
      <w:marTop w:val="0"/>
      <w:marBottom w:val="0"/>
      <w:divBdr>
        <w:top w:val="none" w:sz="0" w:space="0" w:color="auto"/>
        <w:left w:val="none" w:sz="0" w:space="0" w:color="auto"/>
        <w:bottom w:val="none" w:sz="0" w:space="0" w:color="auto"/>
        <w:right w:val="none" w:sz="0" w:space="0" w:color="auto"/>
      </w:divBdr>
    </w:div>
    <w:div w:id="1729575902">
      <w:bodyDiv w:val="1"/>
      <w:marLeft w:val="0"/>
      <w:marRight w:val="0"/>
      <w:marTop w:val="0"/>
      <w:marBottom w:val="0"/>
      <w:divBdr>
        <w:top w:val="none" w:sz="0" w:space="0" w:color="auto"/>
        <w:left w:val="none" w:sz="0" w:space="0" w:color="auto"/>
        <w:bottom w:val="none" w:sz="0" w:space="0" w:color="auto"/>
        <w:right w:val="none" w:sz="0" w:space="0" w:color="auto"/>
      </w:divBdr>
    </w:div>
    <w:div w:id="1748072822">
      <w:bodyDiv w:val="1"/>
      <w:marLeft w:val="0"/>
      <w:marRight w:val="0"/>
      <w:marTop w:val="0"/>
      <w:marBottom w:val="0"/>
      <w:divBdr>
        <w:top w:val="none" w:sz="0" w:space="0" w:color="auto"/>
        <w:left w:val="none" w:sz="0" w:space="0" w:color="auto"/>
        <w:bottom w:val="none" w:sz="0" w:space="0" w:color="auto"/>
        <w:right w:val="none" w:sz="0" w:space="0" w:color="auto"/>
      </w:divBdr>
    </w:div>
    <w:div w:id="1794132612">
      <w:bodyDiv w:val="1"/>
      <w:marLeft w:val="0"/>
      <w:marRight w:val="0"/>
      <w:marTop w:val="0"/>
      <w:marBottom w:val="0"/>
      <w:divBdr>
        <w:top w:val="none" w:sz="0" w:space="0" w:color="auto"/>
        <w:left w:val="none" w:sz="0" w:space="0" w:color="auto"/>
        <w:bottom w:val="none" w:sz="0" w:space="0" w:color="auto"/>
        <w:right w:val="none" w:sz="0" w:space="0" w:color="auto"/>
      </w:divBdr>
    </w:div>
    <w:div w:id="1832139797">
      <w:bodyDiv w:val="1"/>
      <w:marLeft w:val="0"/>
      <w:marRight w:val="0"/>
      <w:marTop w:val="0"/>
      <w:marBottom w:val="0"/>
      <w:divBdr>
        <w:top w:val="none" w:sz="0" w:space="0" w:color="auto"/>
        <w:left w:val="none" w:sz="0" w:space="0" w:color="auto"/>
        <w:bottom w:val="none" w:sz="0" w:space="0" w:color="auto"/>
        <w:right w:val="none" w:sz="0" w:space="0" w:color="auto"/>
      </w:divBdr>
    </w:div>
    <w:div w:id="1938252481">
      <w:bodyDiv w:val="1"/>
      <w:marLeft w:val="0"/>
      <w:marRight w:val="0"/>
      <w:marTop w:val="0"/>
      <w:marBottom w:val="0"/>
      <w:divBdr>
        <w:top w:val="none" w:sz="0" w:space="0" w:color="auto"/>
        <w:left w:val="none" w:sz="0" w:space="0" w:color="auto"/>
        <w:bottom w:val="none" w:sz="0" w:space="0" w:color="auto"/>
        <w:right w:val="none" w:sz="0" w:space="0" w:color="auto"/>
      </w:divBdr>
    </w:div>
    <w:div w:id="2011253257">
      <w:bodyDiv w:val="1"/>
      <w:marLeft w:val="0"/>
      <w:marRight w:val="0"/>
      <w:marTop w:val="0"/>
      <w:marBottom w:val="0"/>
      <w:divBdr>
        <w:top w:val="none" w:sz="0" w:space="0" w:color="auto"/>
        <w:left w:val="none" w:sz="0" w:space="0" w:color="auto"/>
        <w:bottom w:val="none" w:sz="0" w:space="0" w:color="auto"/>
        <w:right w:val="none" w:sz="0" w:space="0" w:color="auto"/>
      </w:divBdr>
    </w:div>
    <w:div w:id="2096584022">
      <w:bodyDiv w:val="1"/>
      <w:marLeft w:val="0"/>
      <w:marRight w:val="0"/>
      <w:marTop w:val="0"/>
      <w:marBottom w:val="0"/>
      <w:divBdr>
        <w:top w:val="none" w:sz="0" w:space="0" w:color="auto"/>
        <w:left w:val="none" w:sz="0" w:space="0" w:color="auto"/>
        <w:bottom w:val="none" w:sz="0" w:space="0" w:color="auto"/>
        <w:right w:val="none" w:sz="0" w:space="0" w:color="auto"/>
      </w:divBdr>
    </w:div>
    <w:div w:id="209874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ublichealthsbc.org/vaccine" TargetMode="External"/><Relationship Id="rId18" Type="http://schemas.openxmlformats.org/officeDocument/2006/relationships/hyperlink" Target="http://www.CountyofSB.org"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publichealthsbc.org/vaccine/" TargetMode="External"/><Relationship Id="rId17" Type="http://schemas.openxmlformats.org/officeDocument/2006/relationships/hyperlink" Target="http://www.facebook.com/SBCountyPublicHealth" TargetMode="External"/><Relationship Id="rId2" Type="http://schemas.openxmlformats.org/officeDocument/2006/relationships/numbering" Target="numbering.xml"/><Relationship Id="rId16" Type="http://schemas.openxmlformats.org/officeDocument/2006/relationships/hyperlink" Target="http://www.twitter.com/SBCPUBLICHEALTH" TargetMode="External"/><Relationship Id="rId20" Type="http://schemas.openxmlformats.org/officeDocument/2006/relationships/hyperlink" Target="https://www.facebook.com/countyofs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publichealthsbc.org_covid-2D19-2Dvaccine-2Dappointment-2Dregistration_&amp;d=DwMFAg&amp;c=1wUSNqovzTuGtEyxwNcqMAkpWHAqSzvPhp9OaWkFGCw&amp;r=_QQ_fripyZ7z54F6Yf7YKTvnpq0Oww32FovUhJ4whSs&amp;m=_2oLtr7r355jvkgaFkO1AvZj2G4K9CfJu2D15n5baCw&amp;s=L0hWKSBOEu1KPdYHghOtfg57xCrrqrqJCmkzxg90LLE&amp;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ublicHealthSBC.org" TargetMode="External"/><Relationship Id="rId23" Type="http://schemas.openxmlformats.org/officeDocument/2006/relationships/fontTable" Target="fontTable.xml"/><Relationship Id="rId10" Type="http://schemas.openxmlformats.org/officeDocument/2006/relationships/hyperlink" Target="mailto:eocpiostaff@countyofsb.org" TargetMode="External"/><Relationship Id="rId19" Type="http://schemas.openxmlformats.org/officeDocument/2006/relationships/hyperlink" Target="https://twitter.com/countyofsb"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ublichealthsbc.org/vaccine"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contre\Downloads\PHD%20Press%20Release%20Template%20-%20update%202017-04-1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D0561-2719-4CE5-A6B3-4778609CD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PHD Press Release Template - update 2017-04-11 (7)</Template>
  <TotalTime>1</TotalTime>
  <Pages>2</Pages>
  <Words>650</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press release template</vt:lpstr>
    </vt:vector>
  </TitlesOfParts>
  <Company>City of Roseville</Company>
  <LinksUpToDate>false</LinksUpToDate>
  <CharactersWithSpaces>5116</CharactersWithSpaces>
  <SharedDoc>false</SharedDoc>
  <HLinks>
    <vt:vector size="12" baseType="variant">
      <vt:variant>
        <vt:i4>2752526</vt:i4>
      </vt:variant>
      <vt:variant>
        <vt:i4>0</vt:i4>
      </vt:variant>
      <vt:variant>
        <vt:i4>0</vt:i4>
      </vt:variant>
      <vt:variant>
        <vt:i4>5</vt:i4>
      </vt:variant>
      <vt:variant>
        <vt:lpwstr>mailto:sklein@sbcphd.org</vt:lpwstr>
      </vt:variant>
      <vt:variant>
        <vt:lpwstr/>
      </vt:variant>
      <vt:variant>
        <vt:i4>2490404</vt:i4>
      </vt:variant>
      <vt:variant>
        <vt:i4>0</vt:i4>
      </vt:variant>
      <vt:variant>
        <vt:i4>0</vt:i4>
      </vt:variant>
      <vt:variant>
        <vt:i4>5</vt:i4>
      </vt:variant>
      <vt:variant>
        <vt:lpwstr>http://www.countyofsb.org/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dc:title>
  <dc:creator>Contreras, Linda</dc:creator>
  <cp:lastModifiedBy>Ruiz, Jackeline</cp:lastModifiedBy>
  <cp:revision>3</cp:revision>
  <cp:lastPrinted>2020-06-12T22:28:00Z</cp:lastPrinted>
  <dcterms:created xsi:type="dcterms:W3CDTF">2021-01-15T23:34:00Z</dcterms:created>
  <dcterms:modified xsi:type="dcterms:W3CDTF">2021-01-15T23:39:00Z</dcterms:modified>
</cp:coreProperties>
</file>